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45D3" w14:textId="77777777" w:rsidR="00D70E6D" w:rsidRDefault="00D70E6D" w:rsidP="00D70E6D">
      <w:pPr>
        <w:pStyle w:val="a3"/>
        <w:tabs>
          <w:tab w:val="clear" w:pos="4252"/>
          <w:tab w:val="clear" w:pos="8504"/>
        </w:tabs>
        <w:spacing w:line="20" w:lineRule="atLeast"/>
        <w:jc w:val="left"/>
        <w:rPr>
          <w:rFonts w:ascii="ＭＳ ゴシック" w:eastAsia="ＭＳ ゴシック" w:hAnsi="ＭＳ ゴシック"/>
          <w:b/>
          <w:spacing w:val="50"/>
          <w:sz w:val="36"/>
          <w:u w:val="single"/>
        </w:rPr>
      </w:pPr>
      <w:r w:rsidRPr="00FE01B3">
        <w:rPr>
          <w:rFonts w:ascii="ＭＳ ゴシック" w:eastAsia="ＭＳ ゴシック" w:hAnsi="ＭＳ ゴシック" w:hint="eastAsia"/>
          <w:b/>
          <w:spacing w:val="50"/>
          <w:sz w:val="36"/>
          <w:u w:val="single"/>
        </w:rPr>
        <w:t>（１）パターン＜１Ａ＞</w:t>
      </w:r>
    </w:p>
    <w:p w14:paraId="3FAB635A"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7F3DEDE7" w14:textId="20BC4777" w:rsidR="006B311B" w:rsidRPr="009C268A" w:rsidRDefault="006B311B"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p>
          <w:p w14:paraId="05DCAAF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646C8E1F"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710E6B" w:rsidRPr="009C268A">
              <w:rPr>
                <w:rFonts w:ascii="ＭＳ ゴシック" w:eastAsia="ＭＳ ゴシック" w:hAnsi="ＭＳ ゴシック" w:hint="eastAsia"/>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17D63BC0" w14:textId="77777777" w:rsidR="00D70E6D" w:rsidRPr="004B2D58" w:rsidRDefault="00D70E6D" w:rsidP="00D70E6D">
            <w:pPr>
              <w:pStyle w:val="a3"/>
              <w:tabs>
                <w:tab w:val="clear" w:pos="4252"/>
                <w:tab w:val="clear" w:pos="8504"/>
              </w:tabs>
              <w:jc w:val="left"/>
              <w:rPr>
                <w:rFonts w:eastAsia="ＭＳ ゴシック"/>
                <w:b/>
              </w:rPr>
            </w:pPr>
            <w:r w:rsidRPr="004B2D58">
              <w:rPr>
                <w:rFonts w:eastAsia="ＭＳ ゴシック" w:hint="eastAsia"/>
                <w:b/>
              </w:rPr>
              <w:t>（輸出管理統括部門）</w:t>
            </w:r>
          </w:p>
          <w:p w14:paraId="10BEF0FF" w14:textId="77777777" w:rsidR="00D70E6D" w:rsidRPr="004B2D58" w:rsidRDefault="00D70E6D" w:rsidP="009A5D55">
            <w:pPr>
              <w:pStyle w:val="a3"/>
              <w:tabs>
                <w:tab w:val="clear" w:pos="4252"/>
                <w:tab w:val="clear" w:pos="8504"/>
              </w:tabs>
              <w:ind w:left="241" w:hangingChars="100" w:hanging="241"/>
              <w:jc w:val="left"/>
            </w:pPr>
            <w:r w:rsidRPr="004B2D58">
              <w:rPr>
                <w:rFonts w:eastAsia="ＭＳ ゴシック" w:hint="eastAsia"/>
                <w:b/>
              </w:rPr>
              <w:t xml:space="preserve">第６条　</w:t>
            </w:r>
            <w:r w:rsidRPr="004B2D58">
              <w:rPr>
                <w:rFonts w:eastAsia="ＭＳ ゴシック" w:hint="eastAsia"/>
              </w:rPr>
              <w:t>最高責任者又は最高責任者が定める者を長とする最高責任者直轄の輸出管理統括部門を設置する。</w:t>
            </w:r>
          </w:p>
          <w:p w14:paraId="08301B9D" w14:textId="77777777" w:rsidR="00D70E6D" w:rsidRPr="004B2D58" w:rsidRDefault="00D70E6D" w:rsidP="00D70E6D">
            <w:pPr>
              <w:spacing w:line="20" w:lineRule="atLeast"/>
              <w:jc w:val="left"/>
              <w:rPr>
                <w:rFonts w:ascii="ＭＳ ゴシック" w:eastAsia="ＭＳ ゴシック" w:hAnsi="ＭＳ ゴシック"/>
              </w:rPr>
            </w:pPr>
          </w:p>
          <w:p w14:paraId="38A0199F" w14:textId="77777777" w:rsidR="00D70E6D" w:rsidRPr="004B2D58" w:rsidRDefault="00D70E6D" w:rsidP="00D70E6D">
            <w:pPr>
              <w:jc w:val="left"/>
              <w:rPr>
                <w:rFonts w:ascii="ＭＳ ゴシック" w:eastAsia="ＭＳ ゴシック" w:hAnsi="ＭＳ ゴシック"/>
              </w:rPr>
            </w:pPr>
            <w:r w:rsidRPr="004B2D58">
              <w:rPr>
                <w:rFonts w:ascii="ＭＳ ゴシック" w:eastAsia="ＭＳ ゴシック" w:hAnsi="ＭＳ ゴシック" w:hint="eastAsia"/>
              </w:rPr>
              <w:t>２　輸出管理統括部門は、以下の業務を行う。</w:t>
            </w:r>
          </w:p>
          <w:p w14:paraId="7103BC74" w14:textId="77777777" w:rsidR="00D70E6D" w:rsidRPr="004B2D58" w:rsidRDefault="00D70E6D" w:rsidP="00D70E6D">
            <w:pPr>
              <w:spacing w:line="20" w:lineRule="atLeast"/>
              <w:jc w:val="left"/>
              <w:rPr>
                <w:rFonts w:ascii="ＭＳ ゴシック" w:eastAsia="ＭＳ ゴシック" w:hAnsi="ＭＳ ゴシック"/>
              </w:rPr>
            </w:pPr>
          </w:p>
          <w:p w14:paraId="3761AA39"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一　安全保障輸出管理規程の制定、改廃</w:t>
            </w:r>
          </w:p>
          <w:p w14:paraId="38CC1EC1"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二　運用手続（細則）の制定、改廃</w:t>
            </w:r>
          </w:p>
          <w:p w14:paraId="09C4A7FC"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三　取引の審査、承認</w:t>
            </w:r>
          </w:p>
          <w:p w14:paraId="586D282A"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lastRenderedPageBreak/>
              <w:t>四　全社管理業務の統括及び全社徹底事項の指示、連絡、要請等</w:t>
            </w:r>
          </w:p>
          <w:p w14:paraId="6EAAC73F"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五　監査</w:t>
            </w:r>
          </w:p>
          <w:p w14:paraId="28AA9C9F"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六　教育</w:t>
            </w:r>
          </w:p>
          <w:p w14:paraId="3447466C"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七　子会社及</w:t>
            </w:r>
            <w:r w:rsidR="00310E9B" w:rsidRPr="004B2D58">
              <w:rPr>
                <w:rFonts w:ascii="ＭＳ ゴシック" w:eastAsia="ＭＳ ゴシック" w:hAnsi="ＭＳ ゴシック" w:hint="eastAsia"/>
              </w:rPr>
              <w:t>び</w:t>
            </w:r>
            <w:r w:rsidR="00E960F0" w:rsidRPr="004B2D58">
              <w:rPr>
                <w:rFonts w:ascii="ＭＳ ゴシック" w:eastAsia="ＭＳ ゴシック" w:hAnsi="ＭＳ ゴシック" w:hint="eastAsia"/>
              </w:rPr>
              <w:t>関連会社の指導等</w:t>
            </w:r>
          </w:p>
          <w:p w14:paraId="2D655BBA" w14:textId="77777777" w:rsidR="00D70E6D" w:rsidRPr="004B2D58" w:rsidRDefault="00577C0F"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八</w:t>
            </w:r>
            <w:r w:rsidR="00D70E6D" w:rsidRPr="004B2D58">
              <w:rPr>
                <w:rFonts w:hint="eastAsia"/>
              </w:rPr>
              <w:t xml:space="preserve">　</w:t>
            </w:r>
            <w:r w:rsidR="00191DA0" w:rsidRPr="004B2D58">
              <w:rPr>
                <w:rFonts w:hint="eastAsia"/>
              </w:rPr>
              <w:t xml:space="preserve"> </w:t>
            </w:r>
            <w:r w:rsidR="00D70E6D" w:rsidRPr="004B2D58">
              <w:rPr>
                <w:rFonts w:eastAsia="ＭＳ ゴシック" w:hint="eastAsia"/>
              </w:rPr>
              <w:t>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43A01887" w14:textId="77777777" w:rsidR="00B8269E" w:rsidRPr="004B2D58" w:rsidRDefault="00B8269E" w:rsidP="00311853">
            <w:pPr>
              <w:jc w:val="left"/>
              <w:rPr>
                <w:rFonts w:eastAsia="ＭＳ ゴシック"/>
                <w:b/>
                <w:kern w:val="2"/>
                <w:szCs w:val="22"/>
              </w:rPr>
            </w:pPr>
            <w:r w:rsidRPr="004B2D58">
              <w:rPr>
                <w:rFonts w:eastAsia="ＭＳ ゴシック" w:hint="eastAsia"/>
                <w:b/>
                <w:kern w:val="2"/>
                <w:szCs w:val="22"/>
              </w:rPr>
              <w:t>（事業部門管理体制）</w:t>
            </w:r>
          </w:p>
          <w:p w14:paraId="6FD9C0BE" w14:textId="77777777" w:rsidR="00B8269E" w:rsidRPr="004B2D58" w:rsidRDefault="00B8269E" w:rsidP="00311853">
            <w:pPr>
              <w:ind w:left="241" w:hangingChars="100" w:hanging="241"/>
              <w:jc w:val="left"/>
              <w:rPr>
                <w:rFonts w:eastAsia="ＭＳ ゴシック"/>
                <w:kern w:val="2"/>
                <w:szCs w:val="22"/>
              </w:rPr>
            </w:pPr>
            <w:r w:rsidRPr="004B2D58">
              <w:rPr>
                <w:rFonts w:eastAsia="ＭＳ ゴシック" w:hint="eastAsia"/>
                <w:b/>
                <w:kern w:val="2"/>
                <w:szCs w:val="22"/>
              </w:rPr>
              <w:t xml:space="preserve">第７条　</w:t>
            </w:r>
            <w:r w:rsidRPr="004B2D58">
              <w:rPr>
                <w:rFonts w:eastAsia="ＭＳ ゴシック" w:hint="eastAsia"/>
                <w:kern w:val="2"/>
                <w:szCs w:val="22"/>
              </w:rPr>
              <w:t>本規程の遵守及び輸出管理業務を適切に実施するため、輸出管理統括部門が定める事業部門に輸出管理責任者を置く。</w:t>
            </w:r>
          </w:p>
          <w:p w14:paraId="0FC420BA" w14:textId="77777777" w:rsidR="00B8269E" w:rsidRPr="004B2D58" w:rsidRDefault="00B8269E" w:rsidP="00311853">
            <w:pPr>
              <w:spacing w:line="20" w:lineRule="atLeast"/>
              <w:jc w:val="left"/>
              <w:rPr>
                <w:rFonts w:ascii="ＭＳ ゴシック" w:eastAsia="ＭＳ ゴシック" w:hAnsi="ＭＳ ゴシック"/>
                <w:kern w:val="2"/>
                <w:szCs w:val="22"/>
              </w:rPr>
            </w:pPr>
          </w:p>
          <w:p w14:paraId="72284207" w14:textId="77777777" w:rsidR="00B8269E" w:rsidRPr="004B2D58" w:rsidRDefault="00B8269E" w:rsidP="00311853">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事業部門輸出管理責任者は、輸出管理統括部門の指示の下に、当該事業部門内の輸出管理に関する以下の業務を行う。</w:t>
            </w:r>
          </w:p>
          <w:p w14:paraId="0D7A0B2B" w14:textId="77777777" w:rsidR="00B8269E" w:rsidRPr="004B2D58" w:rsidRDefault="00B8269E" w:rsidP="00311853">
            <w:pPr>
              <w:pStyle w:val="a3"/>
              <w:tabs>
                <w:tab w:val="clear" w:pos="4252"/>
                <w:tab w:val="clear" w:pos="8504"/>
              </w:tabs>
              <w:jc w:val="left"/>
              <w:rPr>
                <w:rFonts w:eastAsia="ＭＳ ゴシック"/>
                <w:kern w:val="2"/>
                <w:szCs w:val="22"/>
              </w:rPr>
            </w:pPr>
          </w:p>
          <w:p w14:paraId="1E0B3795"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事業部門運用手続（細則）の制定、改廃</w:t>
            </w:r>
          </w:p>
          <w:p w14:paraId="2F600321"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二　輸出管理統括部門の指示、連絡、要請等の周知徹底</w:t>
            </w:r>
          </w:p>
          <w:p w14:paraId="1164E514"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三　輸出管理手続業務の推進</w:t>
            </w:r>
          </w:p>
          <w:p w14:paraId="66B4ECCE"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四　教育</w:t>
            </w:r>
          </w:p>
          <w:p w14:paraId="45ED920C" w14:textId="77777777" w:rsidR="00B8269E" w:rsidRPr="004B2D58" w:rsidRDefault="00B8269E" w:rsidP="00311853">
            <w:pPr>
              <w:spacing w:line="20" w:lineRule="atLeast"/>
              <w:ind w:firstLine="240"/>
              <w:jc w:val="left"/>
              <w:rPr>
                <w:rFonts w:eastAsia="ＭＳ ゴシック"/>
                <w:kern w:val="2"/>
                <w:szCs w:val="22"/>
              </w:rPr>
            </w:pPr>
            <w:r w:rsidRPr="004B2D58">
              <w:rPr>
                <w:rFonts w:ascii="ＭＳ ゴシック" w:eastAsia="ＭＳ ゴシック" w:hAnsi="ＭＳ ゴシック" w:hint="eastAsia"/>
                <w:kern w:val="2"/>
                <w:szCs w:val="22"/>
              </w:rPr>
              <w:t>五　所管する子会社及び関連会社の指導等</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1437FDFA" w14:textId="77777777" w:rsidR="005E7BDE" w:rsidRPr="004B2D58" w:rsidRDefault="005E7BDE" w:rsidP="00BD5CE6">
            <w:pPr>
              <w:ind w:left="241" w:hangingChars="100" w:hanging="241"/>
              <w:jc w:val="left"/>
              <w:rPr>
                <w:kern w:val="2"/>
                <w:szCs w:val="22"/>
              </w:rPr>
            </w:pPr>
            <w:r w:rsidRPr="004B2D58">
              <w:rPr>
                <w:rFonts w:eastAsia="ＭＳ ゴシック" w:hint="eastAsia"/>
                <w:b/>
                <w:kern w:val="2"/>
                <w:szCs w:val="22"/>
              </w:rPr>
              <w:t xml:space="preserve">第８条　</w:t>
            </w:r>
            <w:r w:rsidRPr="004B2D58">
              <w:rPr>
                <w:rFonts w:eastAsia="ＭＳ ゴシック" w:hint="eastAsia"/>
                <w:kern w:val="2"/>
                <w:szCs w:val="22"/>
              </w:rPr>
              <w:t>輸出等を行う場合には、リスト規制貨物等に該当するか否かについて判定を行う。</w:t>
            </w:r>
          </w:p>
          <w:p w14:paraId="43171F82" w14:textId="77777777" w:rsidR="005E7BDE" w:rsidRPr="004B2D58" w:rsidRDefault="005E7BDE" w:rsidP="00BD5CE6">
            <w:pPr>
              <w:jc w:val="left"/>
              <w:rPr>
                <w:rFonts w:eastAsia="ＭＳ ゴシック"/>
                <w:kern w:val="2"/>
                <w:szCs w:val="22"/>
              </w:rPr>
            </w:pPr>
          </w:p>
          <w:p w14:paraId="6920A733" w14:textId="77777777" w:rsidR="005E7BDE" w:rsidRPr="004B2D58" w:rsidRDefault="005E7BDE" w:rsidP="00BD5CE6">
            <w:pPr>
              <w:ind w:left="240" w:hangingChars="100" w:hanging="240"/>
              <w:jc w:val="left"/>
              <w:rPr>
                <w:rFonts w:eastAsia="ＭＳ ゴシック"/>
                <w:kern w:val="2"/>
                <w:szCs w:val="22"/>
              </w:rPr>
            </w:pPr>
            <w:r w:rsidRPr="004B2D58">
              <w:rPr>
                <w:rFonts w:eastAsia="ＭＳ ゴシック" w:hint="eastAsia"/>
                <w:kern w:val="2"/>
                <w:szCs w:val="22"/>
              </w:rPr>
              <w:t>２　輸出管理統括部門は、該非判定を行う部門及び判定内容を審査し最終決定を行う部門を定める。</w:t>
            </w:r>
          </w:p>
          <w:p w14:paraId="24BB3BBA" w14:textId="77777777" w:rsidR="005E7BDE" w:rsidRPr="004B2D58" w:rsidRDefault="005E7BDE" w:rsidP="00BD5CE6">
            <w:pPr>
              <w:jc w:val="left"/>
              <w:rPr>
                <w:rFonts w:eastAsia="ＭＳ ゴシック"/>
                <w:kern w:val="2"/>
                <w:szCs w:val="22"/>
              </w:rPr>
            </w:pPr>
          </w:p>
          <w:p w14:paraId="3DEF0D23" w14:textId="77777777" w:rsidR="005E7BDE" w:rsidRPr="004B2D58" w:rsidRDefault="005E7BDE" w:rsidP="00BD5CE6">
            <w:pPr>
              <w:jc w:val="left"/>
              <w:rPr>
                <w:rFonts w:eastAsia="ＭＳ ゴシック"/>
                <w:kern w:val="2"/>
                <w:szCs w:val="22"/>
              </w:rPr>
            </w:pPr>
            <w:r w:rsidRPr="004B2D58">
              <w:rPr>
                <w:rFonts w:eastAsia="ＭＳ ゴシック" w:hint="eastAsia"/>
                <w:kern w:val="2"/>
                <w:szCs w:val="22"/>
              </w:rPr>
              <w:t>３　該非判定は、以下のとおり行う。</w:t>
            </w:r>
          </w:p>
          <w:p w14:paraId="16D7C4E5" w14:textId="77777777" w:rsidR="005E7BDE" w:rsidRPr="004B2D58" w:rsidRDefault="005E7BDE" w:rsidP="00BD5CE6">
            <w:pPr>
              <w:jc w:val="left"/>
              <w:rPr>
                <w:rFonts w:eastAsia="ＭＳ ゴシック"/>
                <w:kern w:val="2"/>
                <w:szCs w:val="22"/>
              </w:rPr>
            </w:pPr>
          </w:p>
          <w:p w14:paraId="6EA93C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一　当社で設計・開発した貨物等の輸出等を行う場合</w:t>
            </w:r>
            <w:r w:rsidRPr="004B2D58">
              <w:rPr>
                <w:rFonts w:eastAsia="ＭＳ ゴシック" w:hint="eastAsia"/>
                <w:color w:val="0000FF"/>
                <w:kern w:val="2"/>
                <w:szCs w:val="22"/>
              </w:rPr>
              <w:t>、</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は、必要な技術資料を整備し、最新の外為法等に基づいてリスト規制貨物等に該当するか否かを判定する。</w:t>
            </w:r>
          </w:p>
          <w:p w14:paraId="6D7403D7" w14:textId="77777777" w:rsidR="005E7BDE" w:rsidRPr="004B2D58" w:rsidRDefault="005E7BDE" w:rsidP="00BD5CE6">
            <w:pPr>
              <w:jc w:val="left"/>
              <w:rPr>
                <w:rFonts w:eastAsia="ＭＳ ゴシック"/>
                <w:kern w:val="2"/>
                <w:szCs w:val="22"/>
              </w:rPr>
            </w:pPr>
          </w:p>
          <w:p w14:paraId="16C451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二　社外から調達した貨物等の輸出等を行う場合、</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は、調達先からの該非判定書等の入手等により、本項の</w:t>
            </w:r>
            <w:r w:rsidR="00D013BD" w:rsidRPr="004B2D58">
              <w:rPr>
                <w:rFonts w:eastAsia="ＭＳ ゴシック" w:hint="eastAsia"/>
                <w:kern w:val="2"/>
                <w:szCs w:val="22"/>
              </w:rPr>
              <w:t>第一号</w:t>
            </w:r>
            <w:r w:rsidRPr="004B2D58">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04685859" w14:textId="77777777" w:rsidR="005E7BDE" w:rsidRPr="004B2D58" w:rsidRDefault="005E7BDE" w:rsidP="00BD5CE6">
            <w:pPr>
              <w:jc w:val="left"/>
              <w:rPr>
                <w:rFonts w:eastAsia="ＭＳ ゴシック"/>
                <w:kern w:val="2"/>
                <w:szCs w:val="22"/>
              </w:rPr>
            </w:pPr>
          </w:p>
          <w:p w14:paraId="3211F226"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lastRenderedPageBreak/>
              <w:t>三　本項の</w:t>
            </w:r>
            <w:r w:rsidRPr="004B2D58">
              <w:rPr>
                <w:rFonts w:ascii="ＭＳ ゴシック" w:eastAsia="ＭＳ ゴシック" w:hAnsi="ＭＳ ゴシック" w:hint="eastAsia"/>
                <w:kern w:val="2"/>
                <w:szCs w:val="22"/>
              </w:rPr>
              <w:t>第一号、第二号</w:t>
            </w:r>
            <w:r w:rsidRPr="004B2D58">
              <w:rPr>
                <w:rFonts w:eastAsia="ＭＳ ゴシック" w:hint="eastAsia"/>
                <w:kern w:val="2"/>
                <w:szCs w:val="22"/>
              </w:rPr>
              <w:t>のいずれの場合においても、</w:t>
            </w:r>
            <w:r w:rsidRPr="004B2D58">
              <w:rPr>
                <w:rFonts w:eastAsia="ＭＳ ゴシック" w:hint="eastAsia"/>
                <w:color w:val="FF0000"/>
                <w:kern w:val="2"/>
                <w:szCs w:val="22"/>
              </w:rPr>
              <w:t>［該非判定審査部門の名称を記入］</w:t>
            </w:r>
            <w:r w:rsidRPr="004B2D58">
              <w:rPr>
                <w:rFonts w:eastAsia="ＭＳ ゴシック" w:hint="eastAsia"/>
                <w:kern w:val="2"/>
                <w:szCs w:val="22"/>
              </w:rPr>
              <w:t>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（需要者等確認）</w:t>
            </w:r>
          </w:p>
          <w:p w14:paraId="15CB4B24" w14:textId="51CFB1AB" w:rsidR="00E74714" w:rsidRPr="00422F49" w:rsidRDefault="00BD0D7D" w:rsidP="00E74714">
            <w:pPr>
              <w:spacing w:line="20" w:lineRule="atLeast"/>
              <w:ind w:left="241" w:hangingChars="100" w:hanging="241"/>
              <w:rPr>
                <w:rFonts w:ascii="ＭＳ ゴシック" w:eastAsia="ＭＳ ゴシック" w:hAnsi="ＭＳ ゴシック"/>
                <w:shd w:val="clear" w:color="auto" w:fill="CCFF99"/>
              </w:rPr>
            </w:pPr>
            <w:r w:rsidRPr="004B2D58">
              <w:rPr>
                <w:rFonts w:ascii="ＭＳ ゴシック" w:eastAsia="ＭＳ ゴシック" w:hAnsi="ＭＳ ゴシック" w:hint="eastAsia"/>
                <w:b/>
              </w:rPr>
              <w:t xml:space="preserve">第１０条　</w:t>
            </w:r>
            <w:r w:rsidR="00E74714" w:rsidRPr="004B2D58">
              <w:rPr>
                <w:rFonts w:ascii="ＭＳ ゴシック" w:eastAsia="ＭＳ ゴシック" w:hAnsi="ＭＳ ゴシック" w:hint="eastAsia"/>
                <w:b/>
              </w:rPr>
              <w:t xml:space="preserve">　</w:t>
            </w:r>
            <w:r w:rsidR="00E74714" w:rsidRPr="004B2D58">
              <w:rPr>
                <w:rFonts w:ascii="ＭＳ ゴシック" w:eastAsia="ＭＳ ゴシック" w:hAnsi="ＭＳ ゴシック" w:hint="eastAsia"/>
              </w:rPr>
              <w:t>営業部門等は、輸出等の引合を受けた場合には、その行おうとする輸出等の需要者等について、以下の第一号</w:t>
            </w:r>
            <w:r w:rsidR="00E1290A" w:rsidRPr="009C268A">
              <w:rPr>
                <w:rFonts w:ascii="ＭＳ ゴシック" w:eastAsia="ＭＳ ゴシック" w:hAnsi="ＭＳ ゴシック" w:hint="eastAsia"/>
              </w:rPr>
              <w:t>から</w:t>
            </w:r>
            <w:r w:rsidR="00E74714" w:rsidRPr="009C268A">
              <w:rPr>
                <w:rFonts w:ascii="ＭＳ ゴシック" w:eastAsia="ＭＳ ゴシック" w:hAnsi="ＭＳ ゴシック" w:hint="eastAsia"/>
              </w:rPr>
              <w:t>第</w:t>
            </w:r>
            <w:r w:rsidR="00E1290A" w:rsidRPr="009C268A">
              <w:rPr>
                <w:rFonts w:ascii="ＭＳ ゴシック" w:eastAsia="ＭＳ ゴシック" w:hAnsi="ＭＳ ゴシック" w:hint="eastAsia"/>
              </w:rPr>
              <w:t>三</w:t>
            </w:r>
            <w:r w:rsidR="00E74714" w:rsidRPr="009C268A">
              <w:rPr>
                <w:rFonts w:ascii="ＭＳ ゴシック" w:eastAsia="ＭＳ ゴシック" w:hAnsi="ＭＳ ゴシック" w:hint="eastAsia"/>
              </w:rPr>
              <w:t>号</w:t>
            </w:r>
            <w:r w:rsidR="00E74714" w:rsidRPr="004B2D58">
              <w:rPr>
                <w:rFonts w:ascii="ＭＳ ゴシック" w:eastAsia="ＭＳ ゴシック" w:hAnsi="ＭＳ ゴシック" w:hint="eastAsia"/>
              </w:rPr>
              <w:t>のいずれかの項目に該当するか否かを確認する。</w:t>
            </w:r>
            <w:r w:rsidR="00710E6B" w:rsidRPr="00422F49">
              <w:rPr>
                <w:rFonts w:ascii="ＭＳ ゴシック" w:eastAsia="ＭＳ ゴシック" w:hAnsi="ＭＳ ゴシック" w:hint="eastAsia"/>
              </w:rPr>
              <w:t>なお、「軍若しくは軍関係機関又はそれらに類する機関」等との取引の場合には、第二号、第三号について特に慎重に確認する。</w:t>
            </w:r>
          </w:p>
          <w:p w14:paraId="330E583B" w14:textId="77777777" w:rsidR="00E74714" w:rsidRPr="004B2D58"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4B2D58" w:rsidRDefault="00BD0D7D" w:rsidP="00796E08">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7C26DA61" w14:textId="77777777" w:rsidR="005237D4" w:rsidRPr="004B2D58"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4B2D58" w:rsidRDefault="00BD0D7D" w:rsidP="00796E08">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二</w:t>
            </w:r>
            <w:r w:rsidR="00796E08" w:rsidRPr="004B2D58">
              <w:rPr>
                <w:rFonts w:ascii="ＭＳ ゴシック" w:eastAsia="ＭＳ ゴシック" w:hAnsi="ＭＳ ゴシック" w:hint="eastAsia"/>
              </w:rPr>
              <w:t xml:space="preserve"> </w:t>
            </w:r>
            <w:r w:rsidR="00796E08"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007A4213"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58AB7E06" w14:textId="77777777" w:rsidR="005237D4" w:rsidRDefault="005237D4" w:rsidP="00796E08">
            <w:pPr>
              <w:ind w:leftChars="117" w:left="761" w:hangingChars="200" w:hanging="480"/>
              <w:rPr>
                <w:rFonts w:ascii="ＭＳ ゴシック" w:eastAsia="ＭＳ ゴシック" w:hAnsi="ＭＳ ゴシック"/>
              </w:rPr>
            </w:pPr>
          </w:p>
          <w:p w14:paraId="444348B4" w14:textId="77777777" w:rsidR="00E1290A" w:rsidRPr="009C268A" w:rsidRDefault="00E1290A" w:rsidP="00E1290A">
            <w:pPr>
              <w:ind w:leftChars="117" w:left="761" w:hangingChars="200" w:hanging="480"/>
              <w:rPr>
                <w:rFonts w:ascii="ＭＳ ゴシック" w:eastAsia="ＭＳ ゴシック" w:hAnsi="ＭＳ ゴシック"/>
              </w:rPr>
            </w:pPr>
            <w:r w:rsidRPr="009C268A">
              <w:rPr>
                <w:rFonts w:ascii="ＭＳ ゴシック" w:eastAsia="ＭＳ ゴシック" w:hAnsi="ＭＳ ゴシック" w:hint="eastAsia"/>
              </w:rPr>
              <w:t>三　通常兵器の開発等を行う又は行ったことが入手した資料等に記載されている又は</w:t>
            </w:r>
            <w:r w:rsidRPr="009C268A">
              <w:rPr>
                <w:rFonts w:ascii="ＭＳ ゴシック" w:eastAsia="ＭＳ ゴシック" w:hAnsi="ＭＳ ゴシック"/>
              </w:rPr>
              <w:br/>
            </w:r>
            <w:r w:rsidRPr="009C268A">
              <w:rPr>
                <w:rFonts w:ascii="ＭＳ ゴシック" w:eastAsia="ＭＳ ゴシック" w:hAnsi="ＭＳ ゴシック" w:hint="eastAsia"/>
              </w:rPr>
              <w:t>その情報がある。</w:t>
            </w:r>
          </w:p>
          <w:p w14:paraId="66C23A4B" w14:textId="77777777" w:rsidR="00E1290A" w:rsidRPr="009C268A" w:rsidRDefault="00E1290A" w:rsidP="00796E08">
            <w:pPr>
              <w:ind w:leftChars="117" w:left="761" w:hangingChars="200" w:hanging="480"/>
              <w:rPr>
                <w:rFonts w:ascii="ＭＳ ゴシック" w:eastAsia="ＭＳ ゴシック" w:hAnsi="ＭＳ ゴシック"/>
              </w:rPr>
            </w:pPr>
          </w:p>
          <w:p w14:paraId="1141FC75" w14:textId="25F317BC" w:rsidR="00D073C2" w:rsidRPr="004B2D58" w:rsidRDefault="00DF1A41" w:rsidP="0064636D">
            <w:pPr>
              <w:ind w:left="521" w:hangingChars="217" w:hanging="521"/>
              <w:rPr>
                <w:rFonts w:ascii="ＭＳ ゴシック" w:eastAsia="ＭＳ ゴシック" w:hAnsi="ＭＳ ゴシック"/>
                <w:bCs/>
                <w:szCs w:val="24"/>
                <w:shd w:val="clear" w:color="auto" w:fill="FFFF99"/>
              </w:rPr>
            </w:pPr>
            <w:r>
              <w:rPr>
                <w:rFonts w:ascii="ＭＳ ゴシック" w:eastAsia="ＭＳ ゴシック" w:hAnsi="ＭＳ ゴシック" w:hint="eastAsia"/>
              </w:rPr>
              <w:t>２</w:t>
            </w:r>
            <w:r w:rsidR="00BD0D7D" w:rsidRPr="009C268A">
              <w:rPr>
                <w:rFonts w:ascii="ＭＳ ゴシック" w:eastAsia="ＭＳ ゴシック" w:hAnsi="ＭＳ ゴシック" w:hint="eastAsia"/>
              </w:rPr>
              <w:t xml:space="preserve">　リスト規制</w:t>
            </w:r>
            <w:r w:rsidR="00BD0D7D" w:rsidRPr="004B2D58">
              <w:rPr>
                <w:rFonts w:ascii="ＭＳ ゴシック" w:eastAsia="ＭＳ ゴシック" w:hAnsi="ＭＳ ゴシック" w:hint="eastAsia"/>
              </w:rPr>
              <w:t>貨物等の</w:t>
            </w:r>
            <w:r w:rsidR="00BD0D7D" w:rsidRPr="004B2D58">
              <w:rPr>
                <w:rFonts w:ascii="ＭＳ ゴシック" w:eastAsia="ＭＳ ゴシック" w:hAnsi="ＭＳ ゴシック" w:hint="eastAsia"/>
                <w:bCs/>
              </w:rPr>
              <w:t>需要者又は技術を利用する者</w:t>
            </w:r>
            <w:r w:rsidR="00BD0D7D" w:rsidRPr="004B2D58">
              <w:rPr>
                <w:rFonts w:ascii="ＭＳ ゴシック" w:eastAsia="ＭＳ ゴシック" w:hAnsi="ＭＳ ゴシック" w:hint="eastAsia"/>
              </w:rPr>
              <w:t>の確認に必要な情報を</w:t>
            </w:r>
            <w:r w:rsidR="00BD0D7D" w:rsidRPr="004B2D58">
              <w:rPr>
                <w:rFonts w:ascii="ＭＳ ゴシック" w:eastAsia="ＭＳ ゴシック" w:hAnsi="ＭＳ ゴシック" w:hint="eastAsia"/>
                <w:bCs/>
                <w:szCs w:val="24"/>
              </w:rPr>
              <w:t>需要者又は技</w:t>
            </w:r>
          </w:p>
          <w:p w14:paraId="2B7EE07C" w14:textId="77777777" w:rsidR="00D073C2" w:rsidRPr="004B2D58" w:rsidRDefault="00BD0D7D" w:rsidP="00D073C2">
            <w:pPr>
              <w:ind w:leftChars="100" w:left="521" w:hangingChars="117" w:hanging="281"/>
              <w:rPr>
                <w:rFonts w:ascii="ＭＳ ゴシック" w:eastAsia="ＭＳ ゴシック" w:hAnsi="ＭＳ ゴシック"/>
              </w:rPr>
            </w:pPr>
            <w:r w:rsidRPr="004B2D58">
              <w:rPr>
                <w:rFonts w:ascii="ＭＳ ゴシック" w:eastAsia="ＭＳ ゴシック" w:hAnsi="ＭＳ ゴシック" w:hint="eastAsia"/>
                <w:bCs/>
                <w:szCs w:val="24"/>
              </w:rPr>
              <w:t>術を利用する者</w:t>
            </w:r>
            <w:r w:rsidRPr="004B2D58">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4B2D58" w:rsidRDefault="00BD0D7D" w:rsidP="005E7BDE">
            <w:pPr>
              <w:ind w:leftChars="100" w:left="521" w:hangingChars="117" w:hanging="281"/>
            </w:pPr>
            <w:r w:rsidRPr="004B2D58">
              <w:rPr>
                <w:rFonts w:ascii="ＭＳ ゴシック" w:eastAsia="ＭＳ ゴシック" w:hAnsi="ＭＳ ゴシック" w:hint="eastAsia"/>
              </w:rPr>
              <w:t>し、</w:t>
            </w:r>
            <w:r w:rsidRPr="004B2D58">
              <w:rPr>
                <w:rFonts w:ascii="ＭＳ ゴシック" w:eastAsia="ＭＳ ゴシック" w:hAnsi="ＭＳ ゴシック" w:hint="eastAsia"/>
                <w:szCs w:val="24"/>
              </w:rPr>
              <w:t>需要者又は技術を利用する者</w:t>
            </w:r>
            <w:r w:rsidRPr="004B2D58">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lastRenderedPageBreak/>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3B776DB1" w:rsidR="00D70E6D" w:rsidRPr="004B2D58"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第１項の第一号、第二号</w:t>
            </w:r>
            <w:r w:rsidR="00E1290A" w:rsidRPr="00710E6B">
              <w:rPr>
                <w:rFonts w:ascii="ＭＳ ゴシック" w:eastAsia="ＭＳ ゴシック" w:hAnsi="ＭＳ ゴシック" w:hint="eastAsia"/>
                <w:color w:val="3333FF"/>
              </w:rPr>
              <w:t>、</w:t>
            </w:r>
            <w:r w:rsidR="00710E6B" w:rsidRPr="009C268A">
              <w:rPr>
                <w:rFonts w:ascii="ＭＳ ゴシック" w:eastAsia="ＭＳ ゴシック" w:hAnsi="ＭＳ ゴシック" w:hint="eastAsia"/>
              </w:rPr>
              <w:t>又は</w:t>
            </w:r>
            <w:r w:rsidR="00E1290A" w:rsidRPr="009C268A">
              <w:rPr>
                <w:rFonts w:ascii="ＭＳ ゴシック" w:eastAsia="ＭＳ ゴシック" w:hAnsi="ＭＳ ゴシック" w:hint="eastAsia"/>
              </w:rPr>
              <w:t>第三号</w:t>
            </w:r>
            <w:r w:rsidRPr="004B2D58">
              <w:rPr>
                <w:rFonts w:ascii="ＭＳ ゴシック" w:eastAsia="ＭＳ ゴシック" w:hAnsi="ＭＳ ゴシック" w:hint="eastAsia"/>
              </w:rPr>
              <w:t>のいずれ</w:t>
            </w:r>
            <w:r w:rsidR="00E1290A">
              <w:rPr>
                <w:rFonts w:ascii="ＭＳ ゴシック" w:eastAsia="ＭＳ ゴシック" w:hAnsi="ＭＳ ゴシック"/>
              </w:rPr>
              <w:br/>
            </w:r>
            <w:r w:rsidRPr="004B2D58">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77777777"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又は核兵器等開発等省令の別表の行為のために貨物等が用いられる疑いがあることを知った場合には、輸出管理統括部門を通じて最高責任者に報告し、最高責任者は行政庁に報告する。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lastRenderedPageBreak/>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2B60C311" w14:textId="77777777" w:rsidR="00D2340C" w:rsidRPr="004B2D58" w:rsidRDefault="00D2340C"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第１３条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は、外為法等の許可が必要な貨物の輸出の場合には、</w:t>
            </w:r>
            <w:r w:rsidRPr="004B2D58">
              <w:rPr>
                <w:rFonts w:ascii="ＭＳ ゴシック" w:eastAsia="ＭＳ ゴシック" w:hAnsi="ＭＳ ゴシック" w:hint="eastAsia"/>
                <w:kern w:val="2"/>
                <w:szCs w:val="22"/>
              </w:rPr>
              <w:t>経済産業大臣の</w:t>
            </w:r>
            <w:r w:rsidRPr="004B2D58">
              <w:rPr>
                <w:rFonts w:eastAsia="ＭＳ ゴシック" w:hint="eastAsia"/>
                <w:kern w:val="2"/>
                <w:szCs w:val="22"/>
              </w:rPr>
              <w:t>許可が取得されていることを確認する。</w:t>
            </w:r>
          </w:p>
          <w:p w14:paraId="3A28275C" w14:textId="77777777" w:rsidR="00D2340C" w:rsidRPr="004B2D58" w:rsidRDefault="00D2340C" w:rsidP="00BD5CE6">
            <w:pPr>
              <w:pStyle w:val="a3"/>
              <w:tabs>
                <w:tab w:val="clear" w:pos="4252"/>
                <w:tab w:val="clear" w:pos="8504"/>
              </w:tabs>
              <w:jc w:val="left"/>
              <w:rPr>
                <w:rFonts w:eastAsia="ＭＳ ゴシック"/>
                <w:kern w:val="2"/>
                <w:szCs w:val="22"/>
              </w:rPr>
            </w:pPr>
          </w:p>
          <w:p w14:paraId="317AD980" w14:textId="77777777" w:rsidR="00D2340C" w:rsidRPr="004B2D58" w:rsidRDefault="00D2340C" w:rsidP="00BD5CE6">
            <w:pPr>
              <w:ind w:left="240" w:hangingChars="100" w:hanging="240"/>
              <w:jc w:val="left"/>
              <w:rPr>
                <w:rFonts w:eastAsia="ＭＳ ゴシック"/>
                <w:color w:val="FF0000"/>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は、出荷時に第１項の確認ができない場合は、直ちに出荷を取り止めて営業部門等へ適切な措置を要求するとともに、輸出管理統括部門へ報告する。</w:t>
            </w:r>
          </w:p>
          <w:p w14:paraId="50F6DE9D" w14:textId="77777777" w:rsidR="00D2340C" w:rsidRPr="004B2D58" w:rsidRDefault="00D2340C" w:rsidP="00BD5CE6">
            <w:pPr>
              <w:pStyle w:val="a3"/>
              <w:tabs>
                <w:tab w:val="clear" w:pos="4252"/>
                <w:tab w:val="clear" w:pos="8504"/>
              </w:tabs>
              <w:jc w:val="left"/>
              <w:rPr>
                <w:rFonts w:eastAsia="ＭＳ ゴシック"/>
                <w:kern w:val="2"/>
                <w:szCs w:val="22"/>
              </w:rPr>
            </w:pPr>
          </w:p>
          <w:p w14:paraId="29C70215" w14:textId="77777777" w:rsidR="00D2340C" w:rsidRPr="004B2D58" w:rsidRDefault="00D2340C"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３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は、通関時に事故が発生した場合は、直ちに輸出手続を取り止めて輸出管理統括部門へ報告する。輸出管理統括部門は、営業部門等と協議して適切な措置を講じる。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735F33F5" w14:textId="77777777" w:rsidR="00F64EB5"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第１４条　</w:t>
            </w:r>
            <w:r w:rsidRPr="004B2D58">
              <w:rPr>
                <w:rFonts w:eastAsia="ＭＳ ゴシック" w:hint="eastAsia"/>
                <w:color w:val="FF0000"/>
                <w:kern w:val="2"/>
                <w:szCs w:val="22"/>
              </w:rPr>
              <w:t>［技術を提供する部門の名称を記入］</w:t>
            </w:r>
            <w:r w:rsidRPr="004B2D58">
              <w:rPr>
                <w:rFonts w:ascii="ＭＳ ゴシック" w:eastAsia="ＭＳ ゴシック" w:hAnsi="ＭＳ ゴシック" w:hint="eastAsia"/>
                <w:kern w:val="2"/>
                <w:szCs w:val="22"/>
              </w:rPr>
              <w:t>は、技術の提供に際して、</w:t>
            </w:r>
            <w:r w:rsidRPr="004B2D58">
              <w:rPr>
                <w:rFonts w:eastAsia="ＭＳ ゴシック" w:hint="eastAsia"/>
                <w:kern w:val="2"/>
                <w:szCs w:val="22"/>
              </w:rPr>
              <w:t>第８条（該非判定）及び第１１条（取引審査）の手続が行われたこと、並びに外為法等に基づく許可を受けなければならない技術の提供の場合には、</w:t>
            </w:r>
            <w:r w:rsidRPr="004B2D58">
              <w:rPr>
                <w:rFonts w:ascii="ＭＳ ゴシック" w:eastAsia="ＭＳ ゴシック" w:hAnsi="ＭＳ ゴシック" w:hint="eastAsia"/>
                <w:kern w:val="2"/>
                <w:szCs w:val="22"/>
              </w:rPr>
              <w:t>経済産業大臣の許可が取得されていること</w:t>
            </w:r>
            <w:r w:rsidRPr="004B2D58">
              <w:rPr>
                <w:rFonts w:eastAsia="ＭＳ ゴシック" w:hint="eastAsia"/>
                <w:kern w:val="2"/>
                <w:szCs w:val="22"/>
              </w:rPr>
              <w:t>を確認する。</w:t>
            </w:r>
          </w:p>
          <w:p w14:paraId="26592F5F" w14:textId="77777777" w:rsidR="00F64EB5" w:rsidRPr="004B2D58" w:rsidRDefault="00F64EB5" w:rsidP="00BD5CE6">
            <w:pPr>
              <w:pStyle w:val="a3"/>
              <w:tabs>
                <w:tab w:val="clear" w:pos="4252"/>
                <w:tab w:val="clear" w:pos="8504"/>
              </w:tabs>
              <w:jc w:val="left"/>
              <w:rPr>
                <w:rFonts w:eastAsia="ＭＳ ゴシック"/>
                <w:kern w:val="2"/>
                <w:szCs w:val="22"/>
              </w:rPr>
            </w:pPr>
          </w:p>
          <w:p w14:paraId="467B229B" w14:textId="77777777" w:rsidR="00D2340C" w:rsidRPr="004B2D58" w:rsidRDefault="00F64EB5"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［技術を提供する部門の名称を記入］</w:t>
            </w:r>
            <w:r w:rsidRPr="004B2D58">
              <w:rPr>
                <w:rFonts w:eastAsia="ＭＳ ゴシック" w:hint="eastAsia"/>
                <w:kern w:val="2"/>
                <w:szCs w:val="22"/>
              </w:rPr>
              <w:t>は、第１項の確認ができない場合は当該技術の提供を行ってはならない。また、輸出管理統括部門へ報告する。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第１５条　</w:t>
            </w:r>
            <w:r w:rsidRPr="004B2D58">
              <w:rPr>
                <w:rFonts w:ascii="ＭＳ ゴシック" w:eastAsia="ＭＳ ゴシック" w:hAnsi="ＭＳ ゴシック" w:hint="eastAsia"/>
                <w:kern w:val="2"/>
                <w:szCs w:val="22"/>
              </w:rPr>
              <w:t>輸出管理統括部門は、社内の安全保障輸出管理が本規程に基づき適正に実施さ</w:t>
            </w:r>
            <w:r w:rsidRPr="004B2D58">
              <w:rPr>
                <w:rFonts w:ascii="ＭＳ ゴシック" w:eastAsia="ＭＳ ゴシック" w:hAnsi="ＭＳ ゴシック" w:hint="eastAsia"/>
                <w:kern w:val="2"/>
                <w:szCs w:val="22"/>
              </w:rPr>
              <w:lastRenderedPageBreak/>
              <w:t>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第１６条　</w:t>
            </w:r>
            <w:r w:rsidRPr="004B2D58">
              <w:rPr>
                <w:rFonts w:eastAsia="ＭＳ ゴシック" w:hint="eastAsia"/>
                <w:kern w:val="2"/>
                <w:szCs w:val="22"/>
              </w:rPr>
              <w:t>輸出管理統括部門及び事業部門輸出管理責任者は、外為法等及び本規程の遵守の重要性を理解させ、確実な実施を図るため、役員及び従業員に対し、計画的に教育を行う。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3E792E44"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5B6E52">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6F03D9C3"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5B6E52">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77777777"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第１８条　</w:t>
            </w:r>
            <w:r w:rsidRPr="004B2D58">
              <w:rPr>
                <w:rFonts w:ascii="ＭＳ ゴシック" w:eastAsia="ＭＳ ゴシック" w:hAnsi="ＭＳ ゴシック" w:hint="eastAsia"/>
                <w:kern w:val="2"/>
                <w:szCs w:val="22"/>
              </w:rPr>
              <w:t>輸出管理統括部門及び事業部門輸出管理責任者は、規制貨物等の輸出等を行う子会社及び関連会社に対し、実情に即した指導を行う。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77777777"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２　輸出管理統括部門及び事業部門輸出管理責任者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26FEE181" w14:textId="77777777" w:rsidR="00F27706" w:rsidRPr="004B2D58" w:rsidRDefault="00F27706" w:rsidP="00ED4138">
            <w:pPr>
              <w:pStyle w:val="a3"/>
              <w:ind w:left="241" w:hangingChars="100" w:hanging="241"/>
              <w:jc w:val="left"/>
              <w:rPr>
                <w:rFonts w:eastAsia="ＭＳ ゴシック"/>
                <w:kern w:val="2"/>
                <w:szCs w:val="22"/>
              </w:rPr>
            </w:pPr>
            <w:r w:rsidRPr="004B2D58">
              <w:rPr>
                <w:rFonts w:eastAsia="ＭＳ ゴシック" w:hint="eastAsia"/>
                <w:b/>
                <w:kern w:val="2"/>
                <w:szCs w:val="22"/>
              </w:rPr>
              <w:t>第１９条</w:t>
            </w:r>
            <w:r w:rsidRPr="004B2D58">
              <w:rPr>
                <w:rFonts w:eastAsia="ＭＳ ゴシック" w:hint="eastAsia"/>
                <w:kern w:val="2"/>
                <w:szCs w:val="22"/>
              </w:rPr>
              <w:t xml:space="preserve">　役員又は従業員は、外為法等又は本規程に対する違反の事実を知った場合又は違反のおそれがある場合には、その旨を輸出管理統括部門に速やかに報告しなければならない。</w:t>
            </w:r>
          </w:p>
          <w:p w14:paraId="1B1DD72D" w14:textId="77777777" w:rsidR="00F27706" w:rsidRPr="004B2D58" w:rsidRDefault="00F27706" w:rsidP="00ED4138">
            <w:pPr>
              <w:pStyle w:val="a3"/>
              <w:jc w:val="left"/>
              <w:rPr>
                <w:rFonts w:eastAsia="ＭＳ ゴシック"/>
                <w:kern w:val="2"/>
                <w:szCs w:val="22"/>
              </w:rPr>
            </w:pPr>
          </w:p>
          <w:p w14:paraId="62D48D7F" w14:textId="77777777" w:rsidR="00F27706" w:rsidRPr="004B2D58" w:rsidRDefault="00F27706" w:rsidP="00ED4138">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２　輸出管理統括部門は、第１項の報告の内容を調査し、外為法等に違反したとき、又は</w:t>
            </w:r>
            <w:r w:rsidRPr="004B2D58">
              <w:rPr>
                <w:rFonts w:eastAsia="ＭＳ ゴシック" w:hint="eastAsia"/>
                <w:kern w:val="2"/>
                <w:szCs w:val="22"/>
              </w:rPr>
              <w:lastRenderedPageBreak/>
              <w:t>違反したおそれのあることが判明したときには、安全保障輸出管理の最高責任者に報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646FA12D" w:rsidR="005415ED" w:rsidRPr="009C268A"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9C268A">
        <w:rPr>
          <w:rFonts w:ascii="ＭＳ ゴシック" w:eastAsia="ＭＳ ゴシック" w:hAnsi="ＭＳ ゴシック" w:hint="eastAsia"/>
        </w:rPr>
        <w:t>＜注２＞「キャッチオール規制貨物等」とは、大量破壊兵器キャッチオール規制と通常兵器キャッチオール規制の対象となる貨物等を</w:t>
      </w:r>
      <w:r w:rsidR="0067585B">
        <w:rPr>
          <w:rFonts w:ascii="ＭＳ ゴシック" w:eastAsia="ＭＳ ゴシック" w:hAnsi="ＭＳ ゴシック" w:hint="eastAsia"/>
        </w:rPr>
        <w:t>いう。</w:t>
      </w:r>
      <w:r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67585B">
        <w:rPr>
          <w:rFonts w:ascii="ＭＳ ゴシック" w:eastAsia="ＭＳ ゴシック" w:hAnsi="ＭＳ ゴシック" w:hint="eastAsia"/>
        </w:rPr>
        <w:t>（以下、</w:t>
      </w:r>
      <w:r w:rsidRPr="009C268A">
        <w:rPr>
          <w:rFonts w:ascii="ＭＳ ゴシック" w:eastAsia="ＭＳ ゴシック" w:hAnsi="ＭＳ ゴシック" w:hint="eastAsia"/>
        </w:rPr>
        <w:t>「通常兵器キャッチオール規制特定品目」と</w:t>
      </w:r>
      <w:r w:rsidR="0067585B">
        <w:rPr>
          <w:rFonts w:ascii="ＭＳ ゴシック" w:eastAsia="ＭＳ ゴシック" w:hAnsi="ＭＳ ゴシック" w:hint="eastAsia"/>
        </w:rPr>
        <w:t>いう。）については</w:t>
      </w:r>
      <w:r w:rsidRPr="009C268A">
        <w:rPr>
          <w:rFonts w:ascii="ＭＳ ゴシック" w:eastAsia="ＭＳ ゴシック" w:hAnsi="ＭＳ ゴシック" w:hint="eastAsia"/>
        </w:rPr>
        <w:t>、</w:t>
      </w:r>
      <w:r w:rsidR="0067585B">
        <w:rPr>
          <w:rFonts w:ascii="ＭＳ ゴシック" w:eastAsia="ＭＳ ゴシック" w:hAnsi="ＭＳ ゴシック" w:hint="eastAsia"/>
        </w:rPr>
        <w:t>その</w:t>
      </w:r>
      <w:r w:rsidRPr="009C268A">
        <w:rPr>
          <w:rFonts w:ascii="ＭＳ ゴシック" w:eastAsia="ＭＳ ゴシック" w:hAnsi="ＭＳ ゴシック" w:hint="eastAsia"/>
        </w:rPr>
        <w:t>貨物</w:t>
      </w:r>
      <w:r w:rsidR="0067585B">
        <w:rPr>
          <w:rFonts w:ascii="ＭＳ ゴシック" w:eastAsia="ＭＳ ゴシック" w:hAnsi="ＭＳ ゴシック" w:hint="eastAsia"/>
        </w:rPr>
        <w:t>が</w:t>
      </w:r>
      <w:r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w:t>
      </w:r>
      <w:r w:rsidR="009A6849" w:rsidRPr="009C268A">
        <w:rPr>
          <w:rFonts w:ascii="ＭＳ ゴシック" w:eastAsia="ＭＳ ゴシック" w:hAnsi="ＭＳ ゴシック" w:hint="eastAsia"/>
        </w:rPr>
        <w:t>輸出令別表第３地域及び別表第３の２地域以外の地域（以下、「</w:t>
      </w:r>
      <w:r w:rsidRPr="009C268A">
        <w:rPr>
          <w:rFonts w:ascii="ＭＳ ゴシック" w:eastAsia="ＭＳ ゴシック" w:hAnsi="ＭＳ ゴシック" w:hint="eastAsia"/>
        </w:rPr>
        <w:t>一般国</w:t>
      </w:r>
      <w:r w:rsidR="009A6849" w:rsidRPr="009C268A">
        <w:rPr>
          <w:rFonts w:ascii="ＭＳ ゴシック" w:eastAsia="ＭＳ ゴシック" w:hAnsi="ＭＳ ゴシック" w:hint="eastAsia"/>
        </w:rPr>
        <w:t>」という。）</w:t>
      </w:r>
      <w:r w:rsidRPr="009C268A">
        <w:rPr>
          <w:rFonts w:ascii="ＭＳ ゴシック" w:eastAsia="ＭＳ ゴシック" w:hAnsi="ＭＳ ゴシック" w:hint="eastAsia"/>
        </w:rPr>
        <w:t>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9C268A">
        <w:rPr>
          <w:rFonts w:ascii="ＭＳ ゴシック" w:eastAsia="ＭＳ ゴシック" w:hAnsi="ＭＳ ゴシック" w:hint="eastAsia"/>
        </w:rPr>
        <w:t>＜注</w:t>
      </w:r>
      <w:r w:rsidR="00E1290A" w:rsidRPr="009C268A">
        <w:rPr>
          <w:rFonts w:ascii="ＭＳ ゴシック" w:eastAsia="ＭＳ ゴシック" w:hAnsi="ＭＳ ゴシック" w:hint="eastAsia"/>
        </w:rPr>
        <w:t>３</w:t>
      </w:r>
      <w:r w:rsidRPr="009C268A">
        <w:rPr>
          <w:rFonts w:ascii="ＭＳ ゴシック" w:eastAsia="ＭＳ ゴシック" w:hAnsi="ＭＳ ゴシック" w:hint="eastAsia"/>
        </w:rPr>
        <w:t>＞「核兵器等」「開発等」の定義については、輸出令第４条第１項第一号イに基づくが、</w:t>
      </w:r>
      <w:r w:rsidRPr="004B2D58">
        <w:rPr>
          <w:rFonts w:ascii="ＭＳ ゴシック" w:eastAsia="ＭＳ ゴシック" w:hAnsi="ＭＳ ゴシック" w:hint="eastAsia"/>
        </w:rPr>
        <w:t>本条では「核兵器等」の定義を若干省略している。</w:t>
      </w:r>
    </w:p>
    <w:p w14:paraId="38948067" w14:textId="77777777" w:rsidR="00C6103C" w:rsidRPr="004B2D58"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4B2D58">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4B2D58" w:rsidRDefault="00C6103C" w:rsidP="00C6103C">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9C268A">
        <w:rPr>
          <w:rFonts w:ascii="ＭＳ ゴシック" w:eastAsia="ＭＳ ゴシック" w:hAnsi="ＭＳ ゴシック" w:hint="eastAsia"/>
        </w:rPr>
        <w:t>４</w:t>
      </w:r>
      <w:r w:rsidRPr="004B2D58">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33BC5823" w14:textId="69A92334" w:rsidR="00C6103C" w:rsidRPr="00E1290A" w:rsidRDefault="00C6103C" w:rsidP="00E1290A">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注意が必要である。</w:t>
      </w:r>
    </w:p>
    <w:p w14:paraId="5B8DFC9F" w14:textId="1EFA9610" w:rsidR="00C6103C" w:rsidRPr="004B2D58" w:rsidRDefault="00C6103C" w:rsidP="00C6103C">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9C268A">
        <w:rPr>
          <w:rFonts w:ascii="ＭＳ ゴシック" w:eastAsia="ＭＳ ゴシック" w:hAnsi="ＭＳ ゴシック" w:hint="eastAsia"/>
        </w:rPr>
        <w:t>５</w:t>
      </w:r>
      <w:r w:rsidRPr="004B2D58">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Default="00B04151" w:rsidP="00B04151">
      <w:pPr>
        <w:pStyle w:val="22"/>
        <w:jc w:val="left"/>
        <w:rPr>
          <w:i w:val="0"/>
          <w:color w:val="auto"/>
        </w:rPr>
      </w:pPr>
    </w:p>
    <w:p w14:paraId="71214BA8" w14:textId="22C9A34C" w:rsidR="00C6103C" w:rsidRPr="004B2D58" w:rsidRDefault="00C6103C" w:rsidP="00B04151">
      <w:pPr>
        <w:pStyle w:val="22"/>
        <w:jc w:val="left"/>
        <w:rPr>
          <w:i w:val="0"/>
          <w:color w:val="auto"/>
        </w:rPr>
      </w:pPr>
      <w:r w:rsidRPr="004B2D58">
        <w:rPr>
          <w:rFonts w:hint="eastAsia"/>
          <w:i w:val="0"/>
          <w:color w:val="auto"/>
        </w:rPr>
        <w:t>第５条（最高責任者）：</w:t>
      </w:r>
    </w:p>
    <w:p w14:paraId="25605B74" w14:textId="77777777" w:rsidR="00C6103C" w:rsidRPr="004B2D58" w:rsidRDefault="00C6103C" w:rsidP="00C6103C">
      <w:pPr>
        <w:pStyle w:val="22"/>
        <w:ind w:left="720" w:hanging="720"/>
        <w:jc w:val="left"/>
        <w:rPr>
          <w:i w:val="0"/>
          <w:color w:val="auto"/>
        </w:rPr>
      </w:pPr>
      <w:r w:rsidRPr="004B2D58">
        <w:rPr>
          <w:rFonts w:hint="eastAsia"/>
          <w:i w:val="0"/>
          <w:color w:val="auto"/>
        </w:rPr>
        <w:t>＜注１＞「それに相当する者」：代表執行役、取締役又は執行役等をいう。</w:t>
      </w:r>
    </w:p>
    <w:p w14:paraId="7CA12882" w14:textId="77777777" w:rsidR="00C6103C" w:rsidRPr="004B2D58" w:rsidRDefault="00C6103C" w:rsidP="00C6103C">
      <w:pPr>
        <w:spacing w:line="20" w:lineRule="atLeast"/>
        <w:jc w:val="left"/>
        <w:rPr>
          <w:rFonts w:ascii="ＭＳ ゴシック" w:eastAsia="ＭＳ ゴシック" w:hAnsi="ＭＳ ゴシック"/>
        </w:rPr>
      </w:pPr>
    </w:p>
    <w:p w14:paraId="4D9C0C58" w14:textId="77777777" w:rsidR="00C6103C" w:rsidRPr="004B2D58" w:rsidRDefault="00C6103C" w:rsidP="00C6103C">
      <w:pPr>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第６条（輸出管理統括部門）：</w:t>
      </w:r>
    </w:p>
    <w:p w14:paraId="76927564" w14:textId="77777777" w:rsidR="00C6103C" w:rsidRPr="004B2D58" w:rsidRDefault="00C6103C" w:rsidP="00C6103C">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＜注１＞「輸出管理統括部門」：企業の実情に応じて、安全保障輸出管理本部（部）、</w:t>
      </w:r>
      <w:r w:rsidR="00E90D45" w:rsidRPr="004B2D58">
        <w:rPr>
          <w:rFonts w:ascii="ＭＳ ゴシック" w:eastAsia="ＭＳ ゴシック" w:hAnsi="ＭＳ ゴシック"/>
        </w:rPr>
        <w:br/>
      </w:r>
      <w:r w:rsidRPr="004B2D58">
        <w:rPr>
          <w:rFonts w:ascii="ＭＳ ゴシック" w:eastAsia="ＭＳ ゴシック" w:hAnsi="ＭＳ ゴシック" w:hint="eastAsia"/>
        </w:rPr>
        <w:t>安全保障輸出管理室等の名称が考えられる。</w:t>
      </w:r>
    </w:p>
    <w:p w14:paraId="6BAE6CF8" w14:textId="77777777" w:rsidR="00C6103C" w:rsidRPr="004B2D58" w:rsidRDefault="00C6103C" w:rsidP="00C6103C">
      <w:pPr>
        <w:spacing w:line="320" w:lineRule="exact"/>
        <w:jc w:val="left"/>
        <w:rPr>
          <w:rFonts w:ascii="ＭＳ ゴシック" w:eastAsia="ＭＳ ゴシック" w:hAnsi="ＭＳ ゴシック"/>
        </w:rPr>
      </w:pPr>
      <w:r w:rsidRPr="004B2D58">
        <w:rPr>
          <w:rFonts w:ascii="ＭＳ ゴシック" w:eastAsia="ＭＳ ゴシック" w:hAnsi="ＭＳ ゴシック" w:hint="eastAsia"/>
        </w:rPr>
        <w:t>＜注２＞輸出管理統括部門は、営業部門等とは独立した組織であることが望ましい。</w:t>
      </w:r>
    </w:p>
    <w:p w14:paraId="1D9758D0"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5236DAA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第７条（事業部門管理体制）：</w:t>
      </w:r>
    </w:p>
    <w:p w14:paraId="1D6E6619"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2F4FA07B" w14:textId="77777777" w:rsidR="00C6103C" w:rsidRPr="004B2D58"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w:t>
      </w:r>
      <w:r w:rsidRPr="004B2D58">
        <w:rPr>
          <w:rFonts w:ascii="ＭＳ ゴシック" w:eastAsia="ＭＳ ゴシック" w:hAnsi="ＭＳ ゴシック"/>
        </w:rPr>
        <w:t>「</w:t>
      </w:r>
      <w:r w:rsidRPr="004B2D58">
        <w:rPr>
          <w:rFonts w:ascii="ＭＳ ゴシック" w:eastAsia="ＭＳ ゴシック" w:hAnsi="ＭＳ ゴシック" w:hint="eastAsia"/>
        </w:rPr>
        <w:t>輸出</w:t>
      </w:r>
      <w:r w:rsidRPr="004B2D58">
        <w:rPr>
          <w:rFonts w:ascii="ＭＳ ゴシック" w:eastAsia="ＭＳ ゴシック" w:hAnsi="ＭＳ ゴシック"/>
        </w:rPr>
        <w:t>管理統括部門が定める</w:t>
      </w:r>
      <w:r w:rsidRPr="004B2D58">
        <w:rPr>
          <w:rFonts w:ascii="ＭＳ ゴシック" w:eastAsia="ＭＳ ゴシック" w:hAnsi="ＭＳ ゴシック" w:hint="eastAsia"/>
        </w:rPr>
        <w:t>事業</w:t>
      </w:r>
      <w:r w:rsidRPr="004B2D58">
        <w:rPr>
          <w:rFonts w:ascii="ＭＳ ゴシック" w:eastAsia="ＭＳ ゴシック" w:hAnsi="ＭＳ ゴシック"/>
        </w:rPr>
        <w:t>部門</w:t>
      </w:r>
      <w:r w:rsidRPr="004B2D58">
        <w:rPr>
          <w:rFonts w:ascii="ＭＳ ゴシック" w:eastAsia="ＭＳ ゴシック" w:hAnsi="ＭＳ ゴシック" w:hint="eastAsia"/>
        </w:rPr>
        <w:t>」：営業部門等輸出管理に関する業務を行う</w:t>
      </w:r>
      <w:r w:rsidRPr="004B2D58">
        <w:rPr>
          <w:rFonts w:ascii="ＭＳ ゴシック" w:eastAsia="ＭＳ ゴシック" w:hAnsi="ＭＳ ゴシック"/>
        </w:rPr>
        <w:t>事業部門</w:t>
      </w:r>
      <w:r w:rsidRPr="004B2D58">
        <w:rPr>
          <w:rFonts w:ascii="ＭＳ ゴシック" w:eastAsia="ＭＳ ゴシック" w:hAnsi="ＭＳ ゴシック" w:hint="eastAsia"/>
        </w:rPr>
        <w:t>を想定。企業の実情に応じては、各事業部門にて輸出管理責任者を定め</w:t>
      </w:r>
      <w:r w:rsidRPr="004B2D58">
        <w:rPr>
          <w:rFonts w:ascii="ＭＳ ゴシック" w:eastAsia="ＭＳ ゴシック" w:hAnsi="ＭＳ ゴシック"/>
        </w:rPr>
        <w:t>、それを輸出管理統括部門が追認する</w:t>
      </w:r>
      <w:r w:rsidRPr="004B2D58">
        <w:rPr>
          <w:rFonts w:ascii="ＭＳ ゴシック" w:eastAsia="ＭＳ ゴシック" w:hAnsi="ＭＳ ゴシック" w:hint="eastAsia"/>
        </w:rPr>
        <w:t>という</w:t>
      </w:r>
      <w:r w:rsidRPr="004B2D58">
        <w:rPr>
          <w:rFonts w:ascii="ＭＳ ゴシック" w:eastAsia="ＭＳ ゴシック" w:hAnsi="ＭＳ ゴシック"/>
        </w:rPr>
        <w:t>ケース</w:t>
      </w:r>
      <w:r w:rsidRPr="004B2D58">
        <w:rPr>
          <w:rFonts w:ascii="ＭＳ ゴシック" w:eastAsia="ＭＳ ゴシック" w:hAnsi="ＭＳ ゴシック" w:hint="eastAsia"/>
        </w:rPr>
        <w:t>もありうる。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604ECC7" w14:textId="77777777" w:rsidR="00C6103C" w:rsidRPr="004B2D58" w:rsidRDefault="00C6103C" w:rsidP="00C6103C">
      <w:pPr>
        <w:pStyle w:val="a3"/>
        <w:tabs>
          <w:tab w:val="clear" w:pos="4252"/>
          <w:tab w:val="clear" w:pos="8504"/>
        </w:tabs>
        <w:spacing w:line="20" w:lineRule="atLeast"/>
        <w:ind w:left="958" w:hanging="958"/>
        <w:jc w:val="left"/>
        <w:rPr>
          <w:rFonts w:ascii="ＭＳ ゴシック" w:eastAsia="ＭＳ ゴシック" w:hAnsi="ＭＳ ゴシック"/>
        </w:rPr>
      </w:pPr>
      <w:r w:rsidRPr="004B2D58">
        <w:rPr>
          <w:rFonts w:ascii="ＭＳ ゴシック" w:eastAsia="ＭＳ ゴシック" w:hAnsi="ＭＳ ゴシック" w:hint="eastAsia"/>
        </w:rPr>
        <w:t>＜注１＞第３項</w:t>
      </w:r>
      <w:r w:rsidRPr="004B2D58">
        <w:rPr>
          <w:rFonts w:ascii="ＭＳ ゴシック" w:eastAsia="ＭＳ ゴシック" w:hAnsi="ＭＳ ゴシック" w:hint="eastAsia"/>
          <w:color w:val="FF0000"/>
        </w:rPr>
        <w:t>［該非判定部門の名称を記入］</w:t>
      </w:r>
      <w:r w:rsidRPr="004B2D58">
        <w:rPr>
          <w:rFonts w:ascii="ＭＳ ゴシック" w:eastAsia="ＭＳ ゴシック" w:hAnsi="ＭＳ ゴシック" w:hint="eastAsia"/>
        </w:rPr>
        <w:t>及び</w:t>
      </w:r>
      <w:r w:rsidRPr="004B2D58">
        <w:rPr>
          <w:rFonts w:ascii="ＭＳ ゴシック" w:eastAsia="ＭＳ ゴシック" w:hAnsi="ＭＳ ゴシック" w:hint="eastAsia"/>
          <w:color w:val="FF0000"/>
        </w:rPr>
        <w:t>［該非判定審査部門の名称を記入］</w:t>
      </w:r>
      <w:r w:rsidRPr="004B2D58">
        <w:rPr>
          <w:rFonts w:ascii="ＭＳ ゴシック" w:eastAsia="ＭＳ ゴシック" w:hAnsi="ＭＳ ゴシック" w:hint="eastAsia"/>
        </w:rPr>
        <w:t>：各企業の実情に応じて判定・審査・最終決定の部門が異なる場合があるため、実際に業務を担当する部門の名称を記入する。</w:t>
      </w:r>
    </w:p>
    <w:p w14:paraId="1032DC69" w14:textId="77777777" w:rsidR="004E6C19" w:rsidRPr="00693108"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＜注２＞第３項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二</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「ただし、・・・」：社外から調達した貨物等の該非判定に関し</w:t>
      </w:r>
      <w:r w:rsidRPr="00693108">
        <w:rPr>
          <w:rFonts w:ascii="ＭＳ ゴシック" w:eastAsia="ＭＳ ゴシック" w:hAnsi="ＭＳ ゴシック" w:hint="eastAsia"/>
        </w:rPr>
        <w:t>て、調達先</w:t>
      </w:r>
      <w:r w:rsidR="00E1290A" w:rsidRPr="00693108">
        <w:rPr>
          <w:rFonts w:ascii="ＭＳ ゴシック" w:eastAsia="ＭＳ ゴシック" w:hAnsi="ＭＳ ゴシック" w:hint="eastAsia"/>
        </w:rPr>
        <w:t>等</w:t>
      </w:r>
      <w:r w:rsidRPr="00693108">
        <w:rPr>
          <w:rFonts w:ascii="ＭＳ ゴシック" w:eastAsia="ＭＳ ゴシック" w:hAnsi="ＭＳ ゴシック" w:hint="eastAsia"/>
        </w:rPr>
        <w:t>から該非判定書等を入手又は</w:t>
      </w:r>
      <w:r w:rsidRPr="00693108">
        <w:rPr>
          <w:rFonts w:ascii="ＭＳ ゴシック" w:eastAsia="ＭＳ ゴシック" w:hAnsi="ＭＳ ゴシック"/>
        </w:rPr>
        <w:t>問い合わせ</w:t>
      </w:r>
      <w:r w:rsidRPr="00693108">
        <w:rPr>
          <w:rFonts w:ascii="ＭＳ ゴシック" w:eastAsia="ＭＳ ゴシック" w:hAnsi="ＭＳ ゴシック" w:hint="eastAsia"/>
        </w:rPr>
        <w:t>し</w:t>
      </w:r>
      <w:r w:rsidRPr="00693108">
        <w:rPr>
          <w:rFonts w:ascii="ＭＳ ゴシック" w:eastAsia="ＭＳ ゴシック" w:hAnsi="ＭＳ ゴシック"/>
        </w:rPr>
        <w:t>なく</w:t>
      </w:r>
      <w:r w:rsidRPr="00693108">
        <w:rPr>
          <w:rFonts w:ascii="ＭＳ ゴシック" w:eastAsia="ＭＳ ゴシック" w:hAnsi="ＭＳ ゴシック" w:hint="eastAsia"/>
        </w:rPr>
        <w:t>ても、</w:t>
      </w:r>
      <w:r w:rsidR="00E1290A" w:rsidRPr="00693108">
        <w:rPr>
          <w:rFonts w:ascii="ＭＳ ゴシック" w:eastAsia="ＭＳ ゴシック" w:hAnsi="ＭＳ ゴシック" w:hint="eastAsia"/>
        </w:rPr>
        <w:t>リスト</w:t>
      </w:r>
      <w:r w:rsidRPr="00693108">
        <w:rPr>
          <w:rFonts w:ascii="ＭＳ ゴシック" w:eastAsia="ＭＳ ゴシック" w:hAnsi="ＭＳ ゴシック" w:hint="eastAsia"/>
        </w:rPr>
        <w:t>規制対象外であることが明らかである等</w:t>
      </w:r>
      <w:r w:rsidRPr="00693108">
        <w:rPr>
          <w:rFonts w:ascii="ＭＳ ゴシック" w:eastAsia="ＭＳ ゴシック" w:hAnsi="ＭＳ ゴシック"/>
        </w:rPr>
        <w:t>輸出者</w:t>
      </w:r>
      <w:r w:rsidRPr="00693108">
        <w:rPr>
          <w:rFonts w:ascii="ＭＳ ゴシック" w:eastAsia="ＭＳ ゴシック" w:hAnsi="ＭＳ ゴシック" w:hint="eastAsia"/>
        </w:rPr>
        <w:t>自身で該非判定</w:t>
      </w:r>
      <w:r w:rsidRPr="00693108">
        <w:rPr>
          <w:rFonts w:ascii="ＭＳ ゴシック" w:eastAsia="ＭＳ ゴシック" w:hAnsi="ＭＳ ゴシック"/>
        </w:rPr>
        <w:t>が</w:t>
      </w:r>
      <w:r w:rsidRPr="00693108">
        <w:rPr>
          <w:rFonts w:ascii="ＭＳ ゴシック" w:eastAsia="ＭＳ ゴシック" w:hAnsi="ＭＳ ゴシック" w:hint="eastAsia"/>
        </w:rPr>
        <w:t>できる場合には、輸出者の責任で判断することがある。</w:t>
      </w:r>
    </w:p>
    <w:p w14:paraId="689358FF" w14:textId="77777777" w:rsidR="005415ED" w:rsidRPr="00693108" w:rsidRDefault="005415ED" w:rsidP="005415ED">
      <w:pPr>
        <w:ind w:left="960" w:hanging="960"/>
        <w:jc w:val="left"/>
        <w:rPr>
          <w:rFonts w:ascii="ＭＳ ゴシック" w:eastAsia="ＭＳ ゴシック" w:hAnsi="ＭＳ ゴシック"/>
        </w:rPr>
      </w:pPr>
      <w:bookmarkStart w:id="0" w:name="_Hlk204334703"/>
      <w:r w:rsidRPr="00693108">
        <w:rPr>
          <w:rFonts w:ascii="ＭＳ ゴシック" w:eastAsia="ＭＳ ゴシック" w:hAnsi="ＭＳ ゴシック" w:hint="eastAsia"/>
        </w:rPr>
        <w:t>＜注３＞本条における該非判定とは「</w:t>
      </w:r>
      <w:r w:rsidRPr="00693108">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693108">
        <w:rPr>
          <w:rFonts w:ascii="ＭＳ ゴシック" w:eastAsia="ＭＳ ゴシック" w:hAnsi="ＭＳ ゴシック"/>
        </w:rPr>
        <w:br/>
      </w:r>
      <w:r w:rsidRPr="00693108">
        <w:rPr>
          <w:rFonts w:ascii="ＭＳ ゴシック" w:eastAsia="ＭＳ ゴシック" w:hAnsi="ＭＳ ゴシック" w:hint="eastAsia"/>
        </w:rPr>
        <w:t>なお、該非判定において「キャッチオール規制貨物等」や</w:t>
      </w:r>
      <w:r w:rsidRPr="00693108">
        <w:rPr>
          <w:rFonts w:eastAsia="ＭＳ ゴシック" w:hint="eastAsia"/>
          <w:kern w:val="2"/>
          <w:szCs w:val="22"/>
        </w:rPr>
        <w:t>「通常兵器キャッチオール規制特定品目」の確認を行う場合であっても、</w:t>
      </w:r>
      <w:r w:rsidRPr="00693108">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w:t>
      </w:r>
      <w:r w:rsidRPr="00693108">
        <w:rPr>
          <w:rFonts w:ascii="ＭＳ ゴシック" w:eastAsia="ＭＳ ゴシック" w:hAnsi="ＭＳ ゴシック" w:hint="eastAsia"/>
        </w:rPr>
        <w:lastRenderedPageBreak/>
        <w:t>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577AF9" w:rsidRDefault="00C6103C" w:rsidP="00C6103C">
      <w:pPr>
        <w:spacing w:line="20" w:lineRule="atLeast"/>
        <w:jc w:val="left"/>
        <w:rPr>
          <w:rFonts w:ascii="ＭＳ ゴシック" w:eastAsia="ＭＳ ゴシック" w:hAnsi="ＭＳ ゴシック"/>
          <w:b/>
          <w:u w:val="single"/>
        </w:rPr>
      </w:pPr>
    </w:p>
    <w:p w14:paraId="71DD88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第９条（用途確認）： </w:t>
      </w:r>
    </w:p>
    <w:p w14:paraId="5AB79B61" w14:textId="77777777" w:rsidR="00C6103C" w:rsidRPr="004B2D58" w:rsidRDefault="00C6103C" w:rsidP="00C6103C">
      <w:pPr>
        <w:ind w:left="960" w:hanging="960"/>
        <w:rPr>
          <w:rFonts w:ascii="ＭＳ ゴシック" w:eastAsia="ＭＳ ゴシック" w:hAnsi="ＭＳ ゴシック"/>
        </w:rPr>
      </w:pPr>
      <w:r w:rsidRPr="004B2D58">
        <w:rPr>
          <w:rFonts w:ascii="ＭＳ ゴシック" w:eastAsia="ＭＳ ゴシック" w:hAnsi="ＭＳ ゴシック" w:hint="eastAsia"/>
        </w:rPr>
        <w:t>＜注１＞第１項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一</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693108" w:rsidRDefault="005415ED" w:rsidP="005415ED">
      <w:pPr>
        <w:pStyle w:val="a8"/>
        <w:rPr>
          <w:rFonts w:ascii="ＭＳ ゴシック" w:eastAsia="ＭＳ ゴシック" w:hAnsi="ＭＳ ゴシック"/>
        </w:rPr>
      </w:pPr>
      <w:r w:rsidRPr="00693108">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693108" w:rsidRDefault="005415ED" w:rsidP="005415ED">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693108" w:rsidRDefault="005415ED" w:rsidP="00C6103C">
      <w:pPr>
        <w:pStyle w:val="a8"/>
        <w:rPr>
          <w:rFonts w:ascii="ＭＳ ゴシック" w:eastAsia="ＭＳ ゴシック" w:hAnsi="ＭＳ ゴシック"/>
        </w:rPr>
      </w:pPr>
      <w:r w:rsidRPr="00693108">
        <w:rPr>
          <w:rFonts w:ascii="ＭＳ ゴシック" w:eastAsia="ＭＳ ゴシック" w:hAnsi="ＭＳ ゴシック" w:hint="eastAsia"/>
        </w:rPr>
        <w:t>＜注３＞</w:t>
      </w:r>
      <w:r w:rsidR="00C6103C" w:rsidRPr="00693108">
        <w:rPr>
          <w:rFonts w:ascii="ＭＳ ゴシック" w:eastAsia="ＭＳ ゴシック" w:hAnsi="ＭＳ ゴシック" w:hint="eastAsia"/>
        </w:rPr>
        <w:t>第１項</w:t>
      </w:r>
      <w:r w:rsidR="00CB4DA1" w:rsidRPr="00693108">
        <w:rPr>
          <w:rFonts w:ascii="ＭＳ ゴシック" w:eastAsia="ＭＳ ゴシック" w:hAnsi="ＭＳ ゴシック" w:hint="eastAsia"/>
        </w:rPr>
        <w:t>第</w:t>
      </w:r>
      <w:r w:rsidR="00C6103C" w:rsidRPr="00693108">
        <w:rPr>
          <w:rFonts w:ascii="ＭＳ ゴシック" w:eastAsia="ＭＳ ゴシック" w:hAnsi="ＭＳ ゴシック" w:hint="eastAsia"/>
        </w:rPr>
        <w:t>二</w:t>
      </w:r>
      <w:r w:rsidR="00CB4DA1" w:rsidRPr="00693108">
        <w:rPr>
          <w:rFonts w:ascii="ＭＳ ゴシック" w:eastAsia="ＭＳ ゴシック" w:hAnsi="ＭＳ ゴシック" w:hint="eastAsia"/>
        </w:rPr>
        <w:t>号</w:t>
      </w:r>
      <w:r w:rsidR="00C6103C" w:rsidRPr="00693108">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693108">
        <w:rPr>
          <w:rFonts w:ascii="ＭＳ ゴシック" w:eastAsia="ＭＳ ゴシック" w:hAnsi="ＭＳ ゴシック" w:hint="eastAsia"/>
        </w:rPr>
        <w:t>及び第八号イ</w:t>
      </w:r>
      <w:r w:rsidR="00C6103C" w:rsidRPr="00693108">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693108">
        <w:rPr>
          <w:rFonts w:ascii="ＭＳ ゴシック" w:eastAsia="ＭＳ ゴシック" w:hAnsi="ＭＳ ゴシック" w:hint="eastAsia"/>
        </w:rPr>
        <w:t>(以下「核兵器等開発等告示」という。)</w:t>
      </w:r>
      <w:r w:rsidR="00C6103C" w:rsidRPr="00693108">
        <w:rPr>
          <w:rFonts w:ascii="ＭＳ ゴシック" w:eastAsia="ＭＳ ゴシック" w:hAnsi="ＭＳ ゴシック" w:hint="eastAsia"/>
        </w:rPr>
        <w:t>」に該当することを意味する。</w:t>
      </w:r>
    </w:p>
    <w:p w14:paraId="0B9B32F1" w14:textId="01A7BF8C" w:rsidR="005415ED" w:rsidRPr="00693108" w:rsidRDefault="005415ED" w:rsidP="005415ED">
      <w:pPr>
        <w:pStyle w:val="a8"/>
        <w:rPr>
          <w:rFonts w:ascii="ＭＳ ゴシック" w:eastAsia="ＭＳ ゴシック" w:hAnsi="ＭＳ ゴシック"/>
        </w:rPr>
      </w:pPr>
      <w:r w:rsidRPr="00693108">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693108" w:rsidRDefault="00C6103C" w:rsidP="005813B3">
      <w:pPr>
        <w:pStyle w:val="22"/>
        <w:ind w:left="960" w:hangingChars="400" w:hanging="960"/>
        <w:rPr>
          <w:i w:val="0"/>
          <w:color w:val="auto"/>
          <w:shd w:val="clear" w:color="auto" w:fill="FFFF99"/>
        </w:rPr>
      </w:pPr>
      <w:r w:rsidRPr="00693108">
        <w:rPr>
          <w:rFonts w:hint="eastAsia"/>
          <w:i w:val="0"/>
          <w:color w:val="auto"/>
        </w:rPr>
        <w:t>＜注</w:t>
      </w:r>
      <w:r w:rsidR="00AE1C0D" w:rsidRPr="00693108">
        <w:rPr>
          <w:rFonts w:hint="eastAsia"/>
          <w:i w:val="0"/>
          <w:color w:val="auto"/>
        </w:rPr>
        <w:t>５</w:t>
      </w:r>
      <w:r w:rsidRPr="00693108">
        <w:rPr>
          <w:rFonts w:hint="eastAsia"/>
          <w:i w:val="0"/>
          <w:color w:val="auto"/>
        </w:rPr>
        <w:t>＞第２項：</w:t>
      </w:r>
      <w:r w:rsidRPr="00693108">
        <w:rPr>
          <w:i w:val="0"/>
          <w:color w:val="auto"/>
        </w:rPr>
        <w:t xml:space="preserve"> </w:t>
      </w:r>
      <w:r w:rsidRPr="00693108">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4B2D58" w:rsidRDefault="00C6103C" w:rsidP="00C6103C">
      <w:pPr>
        <w:pStyle w:val="22"/>
        <w:ind w:left="720" w:hangingChars="300" w:hanging="720"/>
        <w:rPr>
          <w:i w:val="0"/>
          <w:color w:val="auto"/>
          <w:shd w:val="clear" w:color="auto" w:fill="FFFF99"/>
        </w:rPr>
      </w:pPr>
    </w:p>
    <w:p w14:paraId="0E6BF0AB"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第１０条（需要者等確認）：</w:t>
      </w:r>
      <w:r w:rsidRPr="004B2D58">
        <w:rPr>
          <w:rFonts w:ascii="ＭＳ ゴシック" w:eastAsia="ＭＳ ゴシック" w:hAnsi="ＭＳ ゴシック"/>
        </w:rPr>
        <w:t xml:space="preserve"> </w:t>
      </w:r>
    </w:p>
    <w:p w14:paraId="1B0BFA6D" w14:textId="62EEC9D1" w:rsidR="006A489B" w:rsidRPr="006A489B" w:rsidRDefault="006A489B" w:rsidP="006A489B">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005A65B5"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5DFC7668" w14:textId="07F2F6B3" w:rsidR="00C6103C" w:rsidRPr="004B2D5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6A489B">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39576D04" w14:textId="31001335" w:rsidR="00C6103C" w:rsidRPr="004B2D58" w:rsidRDefault="00C6103C" w:rsidP="00C6103C">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＜注</w:t>
      </w:r>
      <w:r w:rsidR="006A489B">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6867A5D7" w14:textId="13A4468D" w:rsidR="00636A63" w:rsidRPr="00693108" w:rsidRDefault="00636A63" w:rsidP="00636A63">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sidR="006A489B">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ればならない。</w:t>
      </w:r>
    </w:p>
    <w:p w14:paraId="13B5103F" w14:textId="06FA7B21" w:rsidR="00AE1C0D" w:rsidRPr="00693108" w:rsidRDefault="00AE1C0D" w:rsidP="00AE1C0D">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sidR="006A489B">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243D0200" w14:textId="77777777" w:rsidR="00AE1C0D" w:rsidRPr="00693108" w:rsidRDefault="00AE1C0D" w:rsidP="00AE1C0D">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550EE908" w14:textId="7BD69CF5" w:rsidR="00AE1C0D" w:rsidRPr="00693108" w:rsidRDefault="00AE1C0D" w:rsidP="00AE1C0D">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sidR="006A489B">
        <w:rPr>
          <w:rFonts w:ascii="ＭＳ ゴシック" w:eastAsia="ＭＳ ゴシック" w:hAnsi="ＭＳ ゴシック" w:hint="eastAsia"/>
        </w:rPr>
        <w:t>６</w:t>
      </w:r>
      <w:r w:rsidRPr="00693108">
        <w:rPr>
          <w:rFonts w:ascii="ＭＳ ゴシック" w:eastAsia="ＭＳ ゴシック" w:hAnsi="ＭＳ ゴシック" w:hint="eastAsia"/>
        </w:rPr>
        <w:t>＞</w:t>
      </w:r>
      <w:r w:rsidR="00352F14" w:rsidRPr="00352F14">
        <w:rPr>
          <w:rFonts w:ascii="ＭＳ ゴシック" w:eastAsia="ＭＳ ゴシック" w:hAnsi="ＭＳ ゴシック" w:hint="eastAsia"/>
        </w:rPr>
        <w:t>第１項第三号：</w:t>
      </w:r>
      <w:r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Pr="00693108">
        <w:rPr>
          <w:rFonts w:ascii="ＭＳ ゴシック" w:eastAsia="ＭＳ ゴシック" w:hAnsi="ＭＳ ゴシック" w:hint="eastAsia"/>
        </w:rPr>
        <w:t>特別一般包括許可の取得又は取得予定の場合は、</w:t>
      </w:r>
      <w:bookmarkEnd w:id="1"/>
      <w:r w:rsidRPr="00693108">
        <w:rPr>
          <w:rFonts w:ascii="ＭＳ ゴシック" w:eastAsia="ＭＳ ゴシック" w:hAnsi="ＭＳ ゴシック" w:hint="eastAsia"/>
        </w:rPr>
        <w:t>軍、軍関係機関等の確認手続について、細則等で定める必要がある。</w:t>
      </w:r>
      <w:r w:rsidRPr="00693108">
        <w:rPr>
          <w:rFonts w:ascii="ＭＳ ゴシック" w:eastAsia="ＭＳ ゴシック" w:hAnsi="ＭＳ ゴシック"/>
        </w:rPr>
        <w:br/>
      </w:r>
      <w:r w:rsidRPr="00693108">
        <w:rPr>
          <w:rFonts w:ascii="ＭＳ ゴシック" w:eastAsia="ＭＳ ゴシック" w:hAnsi="ＭＳ ゴシック" w:hint="eastAsia"/>
        </w:rPr>
        <w:t>また、</w:t>
      </w:r>
      <w:bookmarkStart w:id="2" w:name="_Hlk202607567"/>
      <w:r w:rsidRPr="00693108">
        <w:rPr>
          <w:rFonts w:ascii="ＭＳ ゴシック" w:eastAsia="ＭＳ ゴシック" w:hAnsi="ＭＳ ゴシック" w:hint="eastAsia"/>
        </w:rPr>
        <w:t>「通常兵器キャッチオール規制特定品目」の輸出又は技術提供</w:t>
      </w:r>
      <w:bookmarkEnd w:id="2"/>
      <w:r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Pr="00693108">
        <w:rPr>
          <w:rFonts w:ascii="ＭＳ ゴシック" w:eastAsia="ＭＳ ゴシック" w:hAnsi="ＭＳ ゴシック" w:hint="eastAsia"/>
        </w:rPr>
        <w:t>需要者又は技術を利用する者が、包括許可取扱要領に定められた地域</w:t>
      </w:r>
      <w:bookmarkEnd w:id="3"/>
      <w:r w:rsidR="00710E6B" w:rsidRPr="00693108">
        <w:rPr>
          <w:rFonts w:ascii="ＭＳ ゴシック" w:eastAsia="ＭＳ ゴシック" w:hAnsi="ＭＳ ゴシック" w:hint="eastAsia"/>
        </w:rPr>
        <w:t>（一般国の一部）</w:t>
      </w:r>
      <w:r w:rsidRPr="00693108">
        <w:rPr>
          <w:rFonts w:ascii="ＭＳ ゴシック" w:eastAsia="ＭＳ ゴシック" w:hAnsi="ＭＳ ゴシック" w:hint="eastAsia"/>
        </w:rPr>
        <w:t>の「軍若しくは軍関係機関若しくはこれらに類する機関又はこれらのものから</w:t>
      </w:r>
      <w:r w:rsidR="008812B9">
        <w:rPr>
          <w:rFonts w:ascii="ＭＳ ゴシック" w:eastAsia="ＭＳ ゴシック" w:hAnsi="ＭＳ ゴシック" w:hint="eastAsia"/>
        </w:rPr>
        <w:t>（通常兵器の開発等の）</w:t>
      </w:r>
      <w:r w:rsidRPr="00693108">
        <w:rPr>
          <w:rFonts w:ascii="ＭＳ ゴシック" w:eastAsia="ＭＳ ゴシック" w:hAnsi="ＭＳ ゴシック" w:hint="eastAsia"/>
        </w:rPr>
        <w:t>委託を受けた者」である場合は特別一般包括許可が適用可能である</w:t>
      </w:r>
      <w:bookmarkStart w:id="5" w:name="_Hlk204344908"/>
      <w:r w:rsidRPr="00693108">
        <w:rPr>
          <w:rFonts w:ascii="ＭＳ ゴシック" w:eastAsia="ＭＳ ゴシック" w:hAnsi="ＭＳ ゴシック" w:hint="eastAsia"/>
        </w:rPr>
        <w:t>（</w:t>
      </w:r>
      <w:r w:rsidR="005A65B5"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Pr="00693108">
        <w:rPr>
          <w:rFonts w:ascii="ＭＳ ゴシック" w:eastAsia="ＭＳ ゴシック" w:hAnsi="ＭＳ ゴシック" w:hint="eastAsia"/>
        </w:rPr>
        <w:t>）</w:t>
      </w:r>
      <w:bookmarkEnd w:id="5"/>
      <w:r w:rsidRPr="00693108">
        <w:rPr>
          <w:rFonts w:ascii="ＭＳ ゴシック" w:eastAsia="ＭＳ ゴシック" w:hAnsi="ＭＳ ゴシック" w:hint="eastAsia"/>
        </w:rPr>
        <w:t>。</w:t>
      </w:r>
      <w:bookmarkEnd w:id="4"/>
      <w:r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7D7A3CA9" w14:textId="783C88B2" w:rsidR="00C6103C" w:rsidRPr="0069310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sidR="006A489B">
        <w:rPr>
          <w:rFonts w:ascii="ＭＳ ゴシック" w:eastAsia="ＭＳ ゴシック" w:hAnsi="ＭＳ ゴシック" w:hint="eastAsia"/>
        </w:rPr>
        <w:t>７</w:t>
      </w:r>
      <w:r w:rsidRPr="00693108">
        <w:rPr>
          <w:rFonts w:ascii="ＭＳ ゴシック" w:eastAsia="ＭＳ ゴシック" w:hAnsi="ＭＳ ゴシック" w:hint="eastAsia"/>
        </w:rPr>
        <w:t>＞第</w:t>
      </w:r>
      <w:r w:rsidR="00DF1A41">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5576261D" w14:textId="77777777" w:rsidR="00C6103C" w:rsidRPr="004B2D5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第１１条（取引審査）：</w:t>
      </w:r>
    </w:p>
    <w:p w14:paraId="2F020D3C" w14:textId="77777777" w:rsidR="00C6103C" w:rsidRPr="004B2D58" w:rsidRDefault="00C6103C" w:rsidP="00C6103C">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CC277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w:t>
      </w:r>
      <w:r w:rsidR="00AF1BDA" w:rsidRPr="004B2D58">
        <w:rPr>
          <w:rFonts w:ascii="ＭＳ ゴシック" w:eastAsia="ＭＳ ゴシック" w:hAnsi="ＭＳ ゴシック" w:hint="eastAsia"/>
        </w:rPr>
        <w:t>第</w:t>
      </w:r>
      <w:r w:rsidRPr="004B2D58">
        <w:rPr>
          <w:rFonts w:ascii="ＭＳ ゴシック" w:eastAsia="ＭＳ ゴシック" w:hAnsi="ＭＳ ゴシック" w:hint="eastAsia"/>
        </w:rPr>
        <w:t>三</w:t>
      </w:r>
      <w:r w:rsidR="00AF1BDA" w:rsidRPr="004B2D58">
        <w:rPr>
          <w:rFonts w:ascii="ＭＳ ゴシック" w:eastAsia="ＭＳ ゴシック" w:hAnsi="ＭＳ ゴシック" w:hint="eastAsia"/>
        </w:rPr>
        <w:t>号</w:t>
      </w:r>
      <w:r w:rsidRPr="004B2D58">
        <w:rPr>
          <w:rFonts w:ascii="ＭＳ ゴシック" w:eastAsia="ＭＳ ゴシック" w:hAnsi="ＭＳ ゴシック" w:hint="eastAsia"/>
        </w:rPr>
        <w:t>：非居住者から強い影響を受けている居住者（特定類型）へ技術の提供をする場合、当該居住者を契約先（技術取引の相手方）とし、居住者に強い</w:t>
      </w:r>
      <w:r w:rsidRPr="004B2D58">
        <w:rPr>
          <w:rFonts w:ascii="ＭＳ ゴシック" w:eastAsia="ＭＳ ゴシック" w:hAnsi="ＭＳ ゴシック" w:hint="eastAsia"/>
        </w:rPr>
        <w:lastRenderedPageBreak/>
        <w:t>影響を与えている非居住者を需要者（技術を利用する者）とし、本条第１項の各号のいずれかに該当するか否かについてチェックが必要になる。</w:t>
      </w:r>
    </w:p>
    <w:p w14:paraId="027CA5F4" w14:textId="0382A9AC" w:rsidR="00503391" w:rsidRPr="00371032" w:rsidRDefault="00503391" w:rsidP="00503391">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れにも用いられないことが明らかな場合には、経済産業大臣の許可は不要である。</w:t>
      </w:r>
    </w:p>
    <w:p w14:paraId="0C21D1BF" w14:textId="568418DD" w:rsidR="00AE1C0D" w:rsidRPr="00371032" w:rsidRDefault="00AE1C0D" w:rsidP="00AE1C0D">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＜注４＞第１項第二号、第三号：「通常兵器キャッチオール規制特定品目」</w:t>
      </w:r>
      <w:r w:rsidR="00710E6B" w:rsidRPr="00371032">
        <w:rPr>
          <w:rFonts w:ascii="ＭＳ ゴシック" w:eastAsia="ＭＳ ゴシック" w:hAnsi="ＭＳ ゴシック" w:hint="eastAsia"/>
        </w:rPr>
        <w:t>に関しては、輸出令別表第３の２地域のみならず</w:t>
      </w:r>
      <w:r w:rsidRPr="00371032">
        <w:rPr>
          <w:rFonts w:ascii="ＭＳ ゴシック" w:eastAsia="ＭＳ ゴシック" w:hAnsi="ＭＳ ゴシック" w:hint="eastAsia"/>
        </w:rPr>
        <w:t>一般国向けに輸出又は技術提供を行う場合であって</w:t>
      </w:r>
      <w:r w:rsidR="008908E6" w:rsidRPr="00371032">
        <w:rPr>
          <w:rFonts w:ascii="ＭＳ ゴシック" w:eastAsia="ＭＳ ゴシック" w:hAnsi="ＭＳ ゴシック" w:hint="eastAsia"/>
        </w:rPr>
        <w:t>も</w:t>
      </w:r>
      <w:r w:rsidRPr="00371032">
        <w:rPr>
          <w:rFonts w:ascii="ＭＳ ゴシック" w:eastAsia="ＭＳ ゴシック" w:hAnsi="ＭＳ ゴシック" w:hint="eastAsia"/>
        </w:rPr>
        <w:t>、用途が第９条第１項第二号②に該当する場合、又は、需要者が第１０条第１項第三号に該当し「明らかガイドラインシート」で通常兵器の開発等に用いられる懸念が払しょくできない場合には、経済産業大臣の許可が必要になる。</w:t>
      </w:r>
      <w:r w:rsidRPr="00371032">
        <w:rPr>
          <w:rFonts w:ascii="ＭＳ ゴシック" w:eastAsia="ＭＳ ゴシック" w:hAnsi="ＭＳ ゴシック"/>
        </w:rPr>
        <w:br/>
      </w:r>
      <w:r w:rsidRPr="00371032">
        <w:rPr>
          <w:rFonts w:ascii="ＭＳ ゴシック" w:eastAsia="ＭＳ ゴシック" w:hAnsi="ＭＳ ゴシック" w:hint="eastAsia"/>
        </w:rPr>
        <w:t>ただし、</w:t>
      </w:r>
      <w:bookmarkStart w:id="6" w:name="_Hlk204345871"/>
      <w:r w:rsidRPr="00371032">
        <w:rPr>
          <w:rFonts w:ascii="ＭＳ ゴシック" w:eastAsia="ＭＳ ゴシック" w:hAnsi="ＭＳ ゴシック" w:hint="eastAsia"/>
        </w:rPr>
        <w:t>「(a)需要者又は技術を利用する者が、包括許可取扱要領に定められた地域</w:t>
      </w:r>
      <w:r w:rsidR="008908E6" w:rsidRPr="00371032">
        <w:rPr>
          <w:rFonts w:ascii="ＭＳ ゴシック" w:eastAsia="ＭＳ ゴシック" w:hAnsi="ＭＳ ゴシック" w:hint="eastAsia"/>
        </w:rPr>
        <w:t>（一般国の一部）</w:t>
      </w:r>
      <w:r w:rsidRPr="00371032">
        <w:rPr>
          <w:rFonts w:ascii="ＭＳ ゴシック" w:eastAsia="ＭＳ ゴシック" w:hAnsi="ＭＳ ゴシック" w:hint="eastAsia"/>
        </w:rPr>
        <w:t>の軍若しくは軍関係機関若しくはこれらに類する機関又はこれらのものから</w:t>
      </w:r>
      <w:r w:rsidR="008812B9">
        <w:rPr>
          <w:rFonts w:ascii="ＭＳ ゴシック" w:eastAsia="ＭＳ ゴシック" w:hAnsi="ＭＳ ゴシック" w:hint="eastAsia"/>
        </w:rPr>
        <w:t>（通常兵器の開発等の）</w:t>
      </w:r>
      <w:r w:rsidRPr="00371032">
        <w:rPr>
          <w:rFonts w:ascii="ＭＳ ゴシック" w:eastAsia="ＭＳ ゴシック" w:hAnsi="ＭＳ ゴシック" w:hint="eastAsia"/>
        </w:rPr>
        <w:t>委託を受けた者」である場合</w:t>
      </w:r>
      <w:bookmarkStart w:id="7" w:name="_Hlk204343534"/>
      <w:r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7"/>
      <w:r w:rsidRPr="00371032">
        <w:rPr>
          <w:rFonts w:ascii="ＭＳ ゴシック" w:eastAsia="ＭＳ ゴシック" w:hAnsi="ＭＳ ゴシック" w:hint="eastAsia"/>
        </w:rPr>
        <w:t>特別一般包括許可が適用可能である。</w:t>
      </w:r>
      <w:r w:rsidRPr="00371032">
        <w:rPr>
          <w:rFonts w:ascii="ＭＳ ゴシック" w:eastAsia="ＭＳ ゴシック" w:hAnsi="ＭＳ ゴシック"/>
        </w:rPr>
        <w:br/>
      </w:r>
      <w:r w:rsidRPr="00371032">
        <w:rPr>
          <w:rFonts w:ascii="ＭＳ ゴシック" w:eastAsia="ＭＳ ゴシック" w:hAnsi="ＭＳ ゴシック" w:hint="eastAsia"/>
        </w:rPr>
        <w:t>なお、(a)</w:t>
      </w:r>
      <w:r w:rsidR="0067585B">
        <w:rPr>
          <w:rFonts w:ascii="ＭＳ ゴシック" w:eastAsia="ＭＳ ゴシック" w:hAnsi="ＭＳ ゴシック" w:hint="eastAsia"/>
        </w:rPr>
        <w:t>、(b)</w:t>
      </w:r>
      <w:r w:rsidRPr="00371032">
        <w:rPr>
          <w:rFonts w:ascii="ＭＳ ゴシック" w:eastAsia="ＭＳ ゴシック" w:hAnsi="ＭＳ ゴシック" w:hint="eastAsia"/>
        </w:rPr>
        <w:t>の場合でも、</w:t>
      </w:r>
      <w:r w:rsidR="005A65B5"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Pr="00371032">
        <w:rPr>
          <w:rFonts w:ascii="ＭＳ ゴシック" w:eastAsia="ＭＳ ゴシック" w:hAnsi="ＭＳ ゴシック" w:hint="eastAsia"/>
        </w:rPr>
        <w:t>には、特別一般包括許可が適用できない。</w:t>
      </w:r>
      <w:r w:rsidRPr="00371032">
        <w:rPr>
          <w:rFonts w:ascii="ＭＳ ゴシック" w:eastAsia="ＭＳ ゴシック" w:hAnsi="ＭＳ ゴシック"/>
        </w:rPr>
        <w:br/>
      </w:r>
      <w:r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6"/>
    </w:p>
    <w:p w14:paraId="78AB7D6F" w14:textId="4E77F0D0" w:rsidR="00503391" w:rsidRPr="00371032" w:rsidRDefault="00503391" w:rsidP="00503391">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4B5C7B1E" w14:textId="0902B0E2" w:rsidR="00C6103C" w:rsidRPr="00371032" w:rsidRDefault="00C6103C" w:rsidP="00C6103C">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w:t>
      </w:r>
      <w:r w:rsidR="00503391" w:rsidRPr="00371032">
        <w:rPr>
          <w:rFonts w:ascii="ＭＳ ゴシック" w:eastAsia="ＭＳ ゴシック" w:hAnsi="ＭＳ ゴシック" w:hint="eastAsia"/>
        </w:rPr>
        <w:t>６</w:t>
      </w:r>
      <w:r w:rsidRPr="00371032">
        <w:rPr>
          <w:rFonts w:ascii="ＭＳ ゴシック" w:eastAsia="ＭＳ ゴシック" w:hAnsi="ＭＳ ゴシック" w:hint="eastAsia"/>
        </w:rPr>
        <w:t>＞第１項</w:t>
      </w:r>
      <w:r w:rsidR="00AF1BDA" w:rsidRPr="00371032">
        <w:rPr>
          <w:rFonts w:ascii="ＭＳ ゴシック" w:eastAsia="ＭＳ ゴシック" w:hAnsi="ＭＳ ゴシック" w:hint="eastAsia"/>
        </w:rPr>
        <w:t>第</w:t>
      </w:r>
      <w:r w:rsidRPr="00371032">
        <w:rPr>
          <w:rFonts w:ascii="ＭＳ ゴシック" w:eastAsia="ＭＳ ゴシック" w:hAnsi="ＭＳ ゴシック" w:hint="eastAsia"/>
        </w:rPr>
        <w:t>五</w:t>
      </w:r>
      <w:r w:rsidR="00AF1BDA" w:rsidRPr="00371032">
        <w:rPr>
          <w:rFonts w:ascii="ＭＳ ゴシック" w:eastAsia="ＭＳ ゴシック" w:hAnsi="ＭＳ ゴシック" w:hint="eastAsia"/>
        </w:rPr>
        <w:t>号</w:t>
      </w:r>
      <w:r w:rsidRPr="00371032">
        <w:rPr>
          <w:rFonts w:ascii="ＭＳ ゴシック" w:eastAsia="ＭＳ ゴシック" w:hAnsi="ＭＳ ゴシック" w:hint="eastAsia"/>
        </w:rPr>
        <w:t>：その時点で貨物等の仕様が定まっていない場合、確認項目に該当する疑いがある場合及び判断が困難な場合等を想定。</w:t>
      </w:r>
    </w:p>
    <w:p w14:paraId="35EBFD40" w14:textId="65FE7FDC" w:rsidR="00C6103C" w:rsidRPr="00371032" w:rsidRDefault="00C6103C" w:rsidP="00C6103C">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w:t>
      </w:r>
      <w:r w:rsidR="00503391" w:rsidRPr="00371032">
        <w:rPr>
          <w:rFonts w:ascii="ＭＳ ゴシック" w:eastAsia="ＭＳ ゴシック" w:hAnsi="ＭＳ ゴシック" w:hint="eastAsia"/>
        </w:rPr>
        <w:t>７</w:t>
      </w:r>
      <w:r w:rsidRPr="00371032">
        <w:rPr>
          <w:rFonts w:ascii="ＭＳ ゴシック" w:eastAsia="ＭＳ ゴシック" w:hAnsi="ＭＳ ゴシック" w:hint="eastAsia"/>
        </w:rPr>
        <w:t>＞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395F4170" w14:textId="739E8EBA" w:rsidR="00C6103C" w:rsidRPr="00371032" w:rsidRDefault="00C6103C" w:rsidP="00C6103C">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w:t>
      </w:r>
      <w:r w:rsidR="00503391" w:rsidRPr="00371032">
        <w:rPr>
          <w:rFonts w:ascii="ＭＳ ゴシック" w:eastAsia="ＭＳ ゴシック" w:hAnsi="ＭＳ ゴシック" w:hint="eastAsia"/>
        </w:rPr>
        <w:t>８</w:t>
      </w:r>
      <w:r w:rsidRPr="00371032">
        <w:rPr>
          <w:rFonts w:ascii="ＭＳ ゴシック" w:eastAsia="ＭＳ ゴシック" w:hAnsi="ＭＳ ゴシック" w:hint="eastAsia"/>
        </w:rPr>
        <w:t>＞第２項：該非判定結果に関する資料「該非判定書」については、参考例として例示資料（１）を参照。ただし、各企業の実情に応じて、体裁・項目等は適宜見直した上で利用されたい。</w:t>
      </w:r>
    </w:p>
    <w:p w14:paraId="165E4094" w14:textId="003FE2F7" w:rsidR="00C6103C" w:rsidRPr="00371032" w:rsidRDefault="00C6103C" w:rsidP="00C6103C">
      <w:pPr>
        <w:spacing w:line="320" w:lineRule="exact"/>
        <w:ind w:left="960" w:hangingChars="400" w:hanging="960"/>
        <w:jc w:val="left"/>
        <w:rPr>
          <w:rFonts w:ascii="ＭＳ ゴシック" w:eastAsia="ＭＳ ゴシック" w:hAnsi="ＭＳ ゴシック"/>
        </w:rPr>
      </w:pPr>
      <w:r w:rsidRPr="00371032">
        <w:rPr>
          <w:rFonts w:ascii="ＭＳ ゴシック" w:eastAsia="ＭＳ ゴシック" w:hAnsi="ＭＳ ゴシック" w:hint="eastAsia"/>
        </w:rPr>
        <w:t>＜注</w:t>
      </w:r>
      <w:r w:rsidR="00503391" w:rsidRPr="00371032">
        <w:rPr>
          <w:rFonts w:ascii="ＭＳ ゴシック" w:eastAsia="ＭＳ ゴシック" w:hAnsi="ＭＳ ゴシック" w:hint="eastAsia"/>
        </w:rPr>
        <w:t>９</w:t>
      </w:r>
      <w:r w:rsidRPr="00371032">
        <w:rPr>
          <w:rFonts w:ascii="ＭＳ ゴシック" w:eastAsia="ＭＳ ゴシック" w:hAnsi="ＭＳ ゴシック" w:hint="eastAsia"/>
        </w:rPr>
        <w:t>＞第６項：審査の上取引を中止した場合などは、報告しなければならないということでは必ずしもない。</w:t>
      </w:r>
    </w:p>
    <w:p w14:paraId="38E02DE8" w14:textId="77777777" w:rsidR="00C6103C" w:rsidRPr="004B2D58" w:rsidRDefault="00C6103C" w:rsidP="00C6103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w:t>
      </w:r>
      <w:r w:rsidRPr="004B2D58">
        <w:rPr>
          <w:rFonts w:hint="eastAsia"/>
          <w:i w:val="0"/>
          <w:color w:val="auto"/>
        </w:rPr>
        <w:lastRenderedPageBreak/>
        <w:t>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第１５条（監査）：</w:t>
      </w:r>
    </w:p>
    <w:p w14:paraId="5D8F5C4B"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4B2D58">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監査対象には、輸出管理統括部門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38E61B2E"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5B6E52">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2E0EA725"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5B6E52">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D01D32" w:rsidRPr="00D01D32">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5B6E52">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5B6E52">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93EB" w14:textId="77777777" w:rsidR="003976C0" w:rsidRDefault="003976C0">
      <w:r>
        <w:separator/>
      </w:r>
    </w:p>
  </w:endnote>
  <w:endnote w:type="continuationSeparator" w:id="0">
    <w:p w14:paraId="6596675E" w14:textId="77777777" w:rsidR="003976C0" w:rsidRDefault="0039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EBAA" w14:textId="77777777" w:rsidR="003976C0" w:rsidRDefault="003976C0">
      <w:r>
        <w:separator/>
      </w:r>
    </w:p>
  </w:footnote>
  <w:footnote w:type="continuationSeparator" w:id="0">
    <w:p w14:paraId="16DD2615" w14:textId="77777777" w:rsidR="003976C0" w:rsidRDefault="00397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328"/>
    <w:rsid w:val="00053872"/>
    <w:rsid w:val="0005452B"/>
    <w:rsid w:val="00054622"/>
    <w:rsid w:val="000546DF"/>
    <w:rsid w:val="0005564C"/>
    <w:rsid w:val="00055981"/>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C94"/>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5DD"/>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4CDA"/>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445"/>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AB0"/>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817"/>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3315"/>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AF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0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913"/>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3E6C"/>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C92"/>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2F14"/>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27"/>
    <w:rsid w:val="00367FDD"/>
    <w:rsid w:val="0037049C"/>
    <w:rsid w:val="00370BFA"/>
    <w:rsid w:val="00371032"/>
    <w:rsid w:val="0037106E"/>
    <w:rsid w:val="00371DBE"/>
    <w:rsid w:val="00372108"/>
    <w:rsid w:val="00372529"/>
    <w:rsid w:val="003728E9"/>
    <w:rsid w:val="00372927"/>
    <w:rsid w:val="00372ABB"/>
    <w:rsid w:val="00372E6E"/>
    <w:rsid w:val="00373006"/>
    <w:rsid w:val="0037359A"/>
    <w:rsid w:val="0037373F"/>
    <w:rsid w:val="003746B5"/>
    <w:rsid w:val="00374703"/>
    <w:rsid w:val="00374885"/>
    <w:rsid w:val="0037490C"/>
    <w:rsid w:val="00374A2C"/>
    <w:rsid w:val="00374CE1"/>
    <w:rsid w:val="00375D9F"/>
    <w:rsid w:val="0037633B"/>
    <w:rsid w:val="003765D8"/>
    <w:rsid w:val="0037779B"/>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6C0"/>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49"/>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87FF4"/>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417"/>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DE"/>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4EA"/>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5B5"/>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6E52"/>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29"/>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585B"/>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3108"/>
    <w:rsid w:val="0069427D"/>
    <w:rsid w:val="006949EF"/>
    <w:rsid w:val="00694DF0"/>
    <w:rsid w:val="00695260"/>
    <w:rsid w:val="006953D5"/>
    <w:rsid w:val="00696D43"/>
    <w:rsid w:val="0069738F"/>
    <w:rsid w:val="006974E3"/>
    <w:rsid w:val="006A2E23"/>
    <w:rsid w:val="006A3510"/>
    <w:rsid w:val="006A3887"/>
    <w:rsid w:val="006A3FD8"/>
    <w:rsid w:val="006A443C"/>
    <w:rsid w:val="006A489B"/>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0E6B"/>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1E5C"/>
    <w:rsid w:val="007223AF"/>
    <w:rsid w:val="00722B0E"/>
    <w:rsid w:val="00723A90"/>
    <w:rsid w:val="00724E37"/>
    <w:rsid w:val="00725D18"/>
    <w:rsid w:val="00725E5D"/>
    <w:rsid w:val="0072637F"/>
    <w:rsid w:val="007276A7"/>
    <w:rsid w:val="0072781D"/>
    <w:rsid w:val="0072795D"/>
    <w:rsid w:val="00727F2A"/>
    <w:rsid w:val="00730040"/>
    <w:rsid w:val="0073018C"/>
    <w:rsid w:val="007301C8"/>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986"/>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6F0E"/>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57E84"/>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AF8"/>
    <w:rsid w:val="00876C91"/>
    <w:rsid w:val="008772E8"/>
    <w:rsid w:val="00877F3D"/>
    <w:rsid w:val="0088003C"/>
    <w:rsid w:val="008812B9"/>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08E6"/>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1712"/>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028"/>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268A"/>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4407"/>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1963"/>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2F12"/>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5F9"/>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660"/>
    <w:rsid w:val="00B977B5"/>
    <w:rsid w:val="00BA003C"/>
    <w:rsid w:val="00BA017D"/>
    <w:rsid w:val="00BA0811"/>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7C0"/>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5FBA"/>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BE0"/>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5ED"/>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65"/>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D32"/>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19"/>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6796"/>
    <w:rsid w:val="00DC72BE"/>
    <w:rsid w:val="00DC7430"/>
    <w:rsid w:val="00DC74C4"/>
    <w:rsid w:val="00DC7924"/>
    <w:rsid w:val="00DC7EAB"/>
    <w:rsid w:val="00DD001A"/>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1A41"/>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773"/>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77B"/>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668C"/>
    <w:rsid w:val="00F77045"/>
    <w:rsid w:val="00F77448"/>
    <w:rsid w:val="00F775C7"/>
    <w:rsid w:val="00F77FB6"/>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Yu Gothic" w:eastAsia="Yu Gothic" w:hAnsi="Yu Gothic" w:cs="ＭＳ Ｐゴシック"/>
      <w:sz w:val="22"/>
      <w:szCs w:val="22"/>
    </w:rPr>
  </w:style>
  <w:style w:type="character" w:customStyle="1" w:styleId="aff">
    <w:name w:val="書式なし (文字)"/>
    <w:link w:val="afe"/>
    <w:uiPriority w:val="99"/>
    <w:rsid w:val="002865B9"/>
    <w:rPr>
      <w:rFonts w:ascii="Yu Gothic" w:eastAsia="Yu Gothic" w:hAnsi="Yu Gothic"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12168</Words>
  <Characters>475</Characters>
  <Application>Microsoft Office Word</Application>
  <DocSecurity>0</DocSecurity>
  <Lines>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4</cp:revision>
  <cp:lastPrinted>2022-03-01T00:08:00Z</cp:lastPrinted>
  <dcterms:created xsi:type="dcterms:W3CDTF">2025-09-11T00:26:00Z</dcterms:created>
  <dcterms:modified xsi:type="dcterms:W3CDTF">2026-03-23T07:19:00Z</dcterms:modified>
</cp:coreProperties>
</file>