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2C63" w14:textId="6BB76C1E" w:rsidR="00BF2CD9" w:rsidRPr="009C0E4B" w:rsidRDefault="00DD455C" w:rsidP="00BF2CD9">
      <w:pPr>
        <w:spacing w:line="240" w:lineRule="auto"/>
        <w:ind w:rightChars="72" w:right="173"/>
        <w:jc w:val="center"/>
        <w:rPr>
          <w:rFonts w:ascii="游ゴシック" w:eastAsia="游ゴシック" w:hAnsi="游ゴシック"/>
          <w:b/>
          <w:sz w:val="28"/>
          <w:szCs w:val="28"/>
          <w:u w:val="single"/>
        </w:rPr>
      </w:pPr>
      <w:r>
        <w:rPr>
          <w:rFonts w:ascii="游ゴシック" w:eastAsia="游ゴシック" w:hAnsi="游ゴシック" w:hint="eastAsia"/>
          <w:b/>
          <w:sz w:val="28"/>
          <w:szCs w:val="28"/>
          <w:u w:val="single"/>
        </w:rPr>
        <w:t>輸出管理部門</w:t>
      </w:r>
      <w:r>
        <w:rPr>
          <w:rFonts w:ascii="游ゴシック" w:eastAsia="游ゴシック" w:hAnsi="游ゴシック" w:hint="eastAsia"/>
          <w:b/>
          <w:sz w:val="28"/>
          <w:szCs w:val="28"/>
          <w:u w:val="single"/>
        </w:rPr>
        <w:t>用</w:t>
      </w:r>
      <w:r w:rsidR="00BF2CD9" w:rsidRPr="00AE387B">
        <w:rPr>
          <w:rFonts w:ascii="游ゴシック" w:eastAsia="游ゴシック" w:hAnsi="游ゴシック" w:hint="eastAsia"/>
          <w:b/>
          <w:sz w:val="28"/>
          <w:szCs w:val="28"/>
          <w:u w:val="single"/>
        </w:rPr>
        <w:t>監査チェックリスト</w:t>
      </w:r>
    </w:p>
    <w:p w14:paraId="4F8FBB77" w14:textId="77777777" w:rsidR="00BF2CD9" w:rsidRPr="00336FEC" w:rsidRDefault="00BF2CD9" w:rsidP="00BF2CD9">
      <w:pPr>
        <w:jc w:val="center"/>
        <w:rPr>
          <w:rFonts w:ascii="ＭＳ ゴシック" w:eastAsia="ＭＳ ゴシック" w:hAnsi="ＭＳ ゴシック" w:cs="Calibri"/>
          <w:color w:val="000000"/>
        </w:rPr>
      </w:pPr>
      <w:r w:rsidRPr="00336FEC">
        <w:rPr>
          <w:rFonts w:ascii="ＭＳ ゴシック" w:eastAsia="ＭＳ ゴシック" w:hAnsi="ＭＳ ゴシック" w:cs="Calibri"/>
          <w:color w:val="000000"/>
        </w:rPr>
        <w:t>下記の項目</w:t>
      </w:r>
      <w:r w:rsidRPr="00336FEC">
        <w:rPr>
          <w:rFonts w:ascii="ＭＳ ゴシック" w:eastAsia="ＭＳ ゴシック" w:hAnsi="ＭＳ ゴシック" w:cs="Calibri" w:hint="eastAsia"/>
          <w:color w:val="000000"/>
        </w:rPr>
        <w:t>について証跡等を確認の上、</w:t>
      </w:r>
      <w:r w:rsidRPr="00336FEC">
        <w:rPr>
          <w:rFonts w:ascii="ＭＳ ゴシック" w:eastAsia="ＭＳ ゴシック" w:hAnsi="ＭＳ ゴシック" w:cs="Calibri"/>
          <w:color w:val="000000"/>
        </w:rPr>
        <w:t>チェックを行</w:t>
      </w:r>
      <w:r w:rsidRPr="00336FEC">
        <w:rPr>
          <w:rFonts w:ascii="ＭＳ ゴシック" w:eastAsia="ＭＳ ゴシック" w:hAnsi="ＭＳ ゴシック" w:cs="Calibri" w:hint="eastAsia"/>
          <w:color w:val="000000"/>
        </w:rPr>
        <w:t>うこと</w:t>
      </w:r>
      <w:r w:rsidRPr="00336FEC">
        <w:rPr>
          <w:rFonts w:ascii="ＭＳ ゴシック" w:eastAsia="ＭＳ ゴシック" w:hAnsi="ＭＳ ゴシック" w:cs="Calibri"/>
          <w:color w:val="000000"/>
        </w:rPr>
        <w:t>。</w:t>
      </w:r>
    </w:p>
    <w:tbl>
      <w:tblPr>
        <w:tblpPr w:leftFromText="142" w:rightFromText="142" w:vertAnchor="page" w:horzAnchor="margin" w:tblpXSpec="right" w:tblpY="2086"/>
        <w:tblOverlap w:val="neve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408"/>
      </w:tblGrid>
      <w:tr w:rsidR="001404E4" w:rsidRPr="004D6F45" w14:paraId="5E852EB3" w14:textId="77777777" w:rsidTr="001404E4">
        <w:trPr>
          <w:trHeight w:val="419"/>
        </w:trPr>
        <w:tc>
          <w:tcPr>
            <w:tcW w:w="2816" w:type="dxa"/>
            <w:gridSpan w:val="2"/>
            <w:tcBorders>
              <w:bottom w:val="single" w:sz="4" w:space="0" w:color="auto"/>
            </w:tcBorders>
          </w:tcPr>
          <w:p w14:paraId="70072E39" w14:textId="77777777" w:rsidR="001404E4" w:rsidRPr="001404E4" w:rsidRDefault="001404E4" w:rsidP="001404E4">
            <w:pPr>
              <w:jc w:val="right"/>
              <w:rPr>
                <w:rFonts w:ascii="ＭＳ ゴシック" w:eastAsia="ＭＳ ゴシック" w:hAnsi="ＭＳ ゴシック"/>
                <w:color w:val="000000"/>
                <w:sz w:val="22"/>
                <w:szCs w:val="22"/>
              </w:rPr>
            </w:pPr>
            <w:r w:rsidRPr="00336FEC">
              <w:rPr>
                <w:rFonts w:ascii="ＭＳ ゴシック" w:eastAsia="ＭＳ ゴシック" w:hAnsi="ＭＳ ゴシック" w:hint="eastAsia"/>
                <w:sz w:val="20"/>
              </w:rPr>
              <w:t>作成日　　　年　　月　　日</w:t>
            </w:r>
          </w:p>
        </w:tc>
      </w:tr>
      <w:tr w:rsidR="001404E4" w:rsidRPr="004D6F45" w14:paraId="141866E2" w14:textId="77777777" w:rsidTr="001404E4">
        <w:trPr>
          <w:trHeight w:val="419"/>
        </w:trPr>
        <w:tc>
          <w:tcPr>
            <w:tcW w:w="1408" w:type="dxa"/>
            <w:tcBorders>
              <w:top w:val="single" w:sz="4" w:space="0" w:color="auto"/>
              <w:left w:val="single" w:sz="4" w:space="0" w:color="auto"/>
              <w:right w:val="single" w:sz="4" w:space="0" w:color="auto"/>
            </w:tcBorders>
          </w:tcPr>
          <w:p w14:paraId="365D7BBE" w14:textId="77777777" w:rsidR="001404E4" w:rsidRPr="00336FEC" w:rsidRDefault="001404E4" w:rsidP="001404E4">
            <w:pPr>
              <w:jc w:val="center"/>
              <w:rPr>
                <w:rFonts w:ascii="ＭＳ ゴシック" w:eastAsia="ＭＳ ゴシック" w:hAnsi="ＭＳ ゴシック"/>
                <w:color w:val="000000"/>
                <w:sz w:val="16"/>
                <w:szCs w:val="16"/>
              </w:rPr>
            </w:pPr>
            <w:r w:rsidRPr="00336FEC">
              <w:rPr>
                <w:rFonts w:ascii="ＭＳ ゴシック" w:eastAsia="ＭＳ ゴシック" w:hAnsi="ＭＳ ゴシック" w:hint="eastAsia"/>
                <w:color w:val="000000"/>
                <w:sz w:val="20"/>
                <w:szCs w:val="16"/>
              </w:rPr>
              <w:t>最高責任者</w:t>
            </w:r>
          </w:p>
        </w:tc>
        <w:tc>
          <w:tcPr>
            <w:tcW w:w="1408" w:type="dxa"/>
            <w:tcBorders>
              <w:top w:val="single" w:sz="4" w:space="0" w:color="auto"/>
              <w:left w:val="single" w:sz="4" w:space="0" w:color="auto"/>
              <w:right w:val="single" w:sz="4" w:space="0" w:color="auto"/>
            </w:tcBorders>
          </w:tcPr>
          <w:p w14:paraId="3B610562" w14:textId="77777777" w:rsidR="001404E4" w:rsidRPr="002A3E9B" w:rsidRDefault="001404E4" w:rsidP="001404E4">
            <w:pPr>
              <w:jc w:val="center"/>
              <w:rPr>
                <w:rFonts w:asciiTheme="majorEastAsia" w:eastAsiaTheme="majorEastAsia" w:hAnsiTheme="majorEastAsia"/>
                <w:color w:val="000000"/>
                <w:sz w:val="16"/>
                <w:szCs w:val="16"/>
              </w:rPr>
            </w:pPr>
            <w:r w:rsidRPr="002A3E9B">
              <w:rPr>
                <w:rFonts w:asciiTheme="majorEastAsia" w:eastAsiaTheme="majorEastAsia" w:hAnsiTheme="majorEastAsia" w:hint="eastAsia"/>
                <w:color w:val="000000"/>
                <w:sz w:val="20"/>
                <w:szCs w:val="16"/>
              </w:rPr>
              <w:t>監査</w:t>
            </w:r>
            <w:r>
              <w:rPr>
                <w:rFonts w:asciiTheme="majorEastAsia" w:eastAsiaTheme="majorEastAsia" w:hAnsiTheme="majorEastAsia" w:hint="eastAsia"/>
                <w:color w:val="000000"/>
                <w:sz w:val="20"/>
                <w:szCs w:val="16"/>
              </w:rPr>
              <w:t>担当者</w:t>
            </w:r>
          </w:p>
        </w:tc>
      </w:tr>
      <w:tr w:rsidR="001404E4" w:rsidRPr="004D6F45" w14:paraId="3BEE4978" w14:textId="77777777" w:rsidTr="001404E4">
        <w:trPr>
          <w:trHeight w:val="978"/>
        </w:trPr>
        <w:tc>
          <w:tcPr>
            <w:tcW w:w="1408" w:type="dxa"/>
            <w:tcBorders>
              <w:top w:val="single" w:sz="4" w:space="0" w:color="auto"/>
              <w:left w:val="single" w:sz="4" w:space="0" w:color="auto"/>
              <w:right w:val="single" w:sz="4" w:space="0" w:color="auto"/>
            </w:tcBorders>
          </w:tcPr>
          <w:p w14:paraId="072F9D42" w14:textId="77777777" w:rsidR="001404E4" w:rsidRPr="00336FEC" w:rsidRDefault="001404E4" w:rsidP="001404E4">
            <w:pPr>
              <w:spacing w:line="280" w:lineRule="atLeast"/>
              <w:jc w:val="center"/>
              <w:rPr>
                <w:rFonts w:ascii="ＭＳ ゴシック" w:eastAsia="ＭＳ ゴシック" w:hAnsi="ＭＳ ゴシック"/>
                <w:color w:val="000000"/>
                <w:sz w:val="15"/>
                <w:szCs w:val="15"/>
              </w:rPr>
            </w:pPr>
            <w:r w:rsidRPr="00336FEC">
              <w:rPr>
                <w:rFonts w:ascii="ＭＳ ゴシック" w:eastAsia="ＭＳ ゴシック" w:hAnsi="ＭＳ ゴシック" w:cs="Arial Unicode MS" w:hint="eastAsia"/>
                <w:sz w:val="15"/>
                <w:szCs w:val="15"/>
              </w:rPr>
              <w:t>年  月  日</w:t>
            </w:r>
          </w:p>
        </w:tc>
        <w:tc>
          <w:tcPr>
            <w:tcW w:w="1408" w:type="dxa"/>
            <w:tcBorders>
              <w:top w:val="single" w:sz="4" w:space="0" w:color="auto"/>
              <w:left w:val="single" w:sz="4" w:space="0" w:color="auto"/>
              <w:right w:val="single" w:sz="4" w:space="0" w:color="auto"/>
            </w:tcBorders>
          </w:tcPr>
          <w:p w14:paraId="48B0A672" w14:textId="77777777" w:rsidR="001404E4" w:rsidRPr="00336FEC" w:rsidRDefault="001404E4" w:rsidP="001404E4">
            <w:pPr>
              <w:spacing w:line="280" w:lineRule="atLeast"/>
              <w:ind w:firstLineChars="200" w:firstLine="300"/>
              <w:jc w:val="center"/>
              <w:rPr>
                <w:rFonts w:ascii="ＭＳ ゴシック" w:eastAsia="ＭＳ ゴシック" w:hAnsi="ＭＳ ゴシック" w:cs="Arial Unicode MS"/>
                <w:sz w:val="15"/>
                <w:szCs w:val="15"/>
              </w:rPr>
            </w:pPr>
            <w:r w:rsidRPr="00336FEC">
              <w:rPr>
                <w:rFonts w:ascii="ＭＳ ゴシック" w:eastAsia="ＭＳ ゴシック" w:hAnsi="ＭＳ ゴシック" w:cs="Arial Unicode MS" w:hint="eastAsia"/>
                <w:sz w:val="15"/>
                <w:szCs w:val="15"/>
              </w:rPr>
              <w:t>年</w:t>
            </w:r>
            <w:r>
              <w:rPr>
                <w:rFonts w:ascii="ＭＳ ゴシック" w:eastAsia="ＭＳ ゴシック" w:hAnsi="ＭＳ ゴシック" w:cs="Arial Unicode MS" w:hint="eastAsia"/>
                <w:sz w:val="15"/>
                <w:szCs w:val="15"/>
              </w:rPr>
              <w:t xml:space="preserve">　月　</w:t>
            </w:r>
            <w:r w:rsidRPr="00336FEC">
              <w:rPr>
                <w:rFonts w:ascii="ＭＳ ゴシック" w:eastAsia="ＭＳ ゴシック" w:hAnsi="ＭＳ ゴシック" w:cs="Arial Unicode MS" w:hint="eastAsia"/>
                <w:sz w:val="15"/>
                <w:szCs w:val="15"/>
              </w:rPr>
              <w:t>日</w:t>
            </w:r>
          </w:p>
        </w:tc>
      </w:tr>
    </w:tbl>
    <w:p w14:paraId="711C4E0B" w14:textId="77777777" w:rsidR="001404E4" w:rsidRDefault="001404E4" w:rsidP="00BF2CD9">
      <w:pPr>
        <w:rPr>
          <w:rFonts w:ascii="ＭＳ ゴシック" w:eastAsia="ＭＳ ゴシック" w:hAnsi="ＭＳ ゴシック"/>
          <w:color w:val="000000"/>
          <w:sz w:val="22"/>
          <w:szCs w:val="22"/>
        </w:rPr>
      </w:pPr>
    </w:p>
    <w:p w14:paraId="70BB802C" w14:textId="3F854335" w:rsidR="001404E4" w:rsidRPr="00336FEC" w:rsidRDefault="00BF2CD9" w:rsidP="00BF2CD9">
      <w:pPr>
        <w:rPr>
          <w:rFonts w:ascii="ＭＳ ゴシック" w:eastAsia="ＭＳ ゴシック" w:hAnsi="ＭＳ ゴシック"/>
          <w:color w:val="000000"/>
          <w:sz w:val="22"/>
          <w:szCs w:val="22"/>
        </w:rPr>
      </w:pPr>
      <w:r w:rsidRPr="00336FEC">
        <w:rPr>
          <w:rFonts w:ascii="ＭＳ ゴシック" w:eastAsia="ＭＳ ゴシック" w:hAnsi="ＭＳ ゴシック" w:hint="eastAsia"/>
          <w:color w:val="000000"/>
          <w:sz w:val="22"/>
          <w:szCs w:val="22"/>
        </w:rPr>
        <w:t>監査実施日：</w:t>
      </w:r>
    </w:p>
    <w:p w14:paraId="228EF980" w14:textId="15BE8564" w:rsidR="00BF2CD9" w:rsidRPr="00336FEC" w:rsidRDefault="00BF2CD9" w:rsidP="00BF2CD9">
      <w:pPr>
        <w:rPr>
          <w:rFonts w:ascii="ＭＳ ゴシック" w:eastAsia="ＭＳ ゴシック" w:hAnsi="ＭＳ ゴシック"/>
          <w:color w:val="000000"/>
          <w:sz w:val="22"/>
          <w:szCs w:val="22"/>
        </w:rPr>
      </w:pPr>
      <w:r w:rsidRPr="00336FEC">
        <w:rPr>
          <w:rFonts w:ascii="ＭＳ ゴシック" w:eastAsia="ＭＳ ゴシック" w:hAnsi="ＭＳ ゴシック" w:hint="eastAsia"/>
          <w:color w:val="000000"/>
          <w:sz w:val="22"/>
          <w:szCs w:val="22"/>
        </w:rPr>
        <w:t>監査対象</w:t>
      </w:r>
      <w:r w:rsidR="0063000B">
        <w:rPr>
          <w:rFonts w:ascii="ＭＳ ゴシック" w:eastAsia="ＭＳ ゴシック" w:hAnsi="ＭＳ ゴシック" w:hint="eastAsia"/>
          <w:color w:val="000000"/>
          <w:sz w:val="22"/>
          <w:szCs w:val="22"/>
        </w:rPr>
        <w:t>期間</w:t>
      </w:r>
      <w:r w:rsidRPr="00336FEC">
        <w:rPr>
          <w:rFonts w:ascii="ＭＳ ゴシック" w:eastAsia="ＭＳ ゴシック" w:hAnsi="ＭＳ ゴシック" w:hint="eastAsia"/>
          <w:color w:val="000000"/>
          <w:sz w:val="22"/>
          <w:szCs w:val="22"/>
        </w:rPr>
        <w:t>：</w:t>
      </w:r>
    </w:p>
    <w:p w14:paraId="62065972" w14:textId="47ADFB76" w:rsidR="00BF2CD9" w:rsidRDefault="00BF2CD9" w:rsidP="00BF2CD9">
      <w:pPr>
        <w:rPr>
          <w:rFonts w:ascii="ＭＳ ゴシック" w:eastAsia="ＭＳ ゴシック" w:hAnsi="ＭＳ ゴシック"/>
          <w:color w:val="000000"/>
          <w:sz w:val="22"/>
          <w:szCs w:val="22"/>
        </w:rPr>
      </w:pPr>
      <w:r w:rsidRPr="00336FEC">
        <w:rPr>
          <w:rFonts w:ascii="ＭＳ ゴシック" w:eastAsia="ＭＳ ゴシック" w:hAnsi="ＭＳ ゴシック" w:hint="eastAsia"/>
          <w:color w:val="000000"/>
          <w:sz w:val="22"/>
          <w:szCs w:val="22"/>
        </w:rPr>
        <w:t>監査</w:t>
      </w:r>
      <w:r w:rsidR="00171066">
        <w:rPr>
          <w:rFonts w:ascii="ＭＳ ゴシック" w:eastAsia="ＭＳ ゴシック" w:hAnsi="ＭＳ ゴシック" w:hint="eastAsia"/>
          <w:color w:val="000000"/>
          <w:sz w:val="22"/>
          <w:szCs w:val="22"/>
        </w:rPr>
        <w:t>実施部門</w:t>
      </w:r>
      <w:r w:rsidRPr="00336FEC">
        <w:rPr>
          <w:rFonts w:ascii="ＭＳ ゴシック" w:eastAsia="ＭＳ ゴシック" w:hAnsi="ＭＳ ゴシック" w:hint="eastAsia"/>
          <w:color w:val="000000"/>
          <w:sz w:val="22"/>
          <w:szCs w:val="22"/>
        </w:rPr>
        <w:t>：</w:t>
      </w:r>
    </w:p>
    <w:p w14:paraId="5F4B837C" w14:textId="77777777" w:rsidR="001404E4" w:rsidRPr="00336FEC" w:rsidRDefault="001404E4" w:rsidP="00BF2CD9">
      <w:pPr>
        <w:rPr>
          <w:rFonts w:ascii="ＭＳ ゴシック" w:eastAsia="ＭＳ ゴシック" w:hAnsi="ＭＳ ゴシック"/>
          <w:color w:val="000000"/>
          <w:sz w:val="22"/>
          <w:szCs w:val="22"/>
        </w:rPr>
      </w:pPr>
    </w:p>
    <w:p w14:paraId="0924952E" w14:textId="77777777" w:rsidR="00BF2CD9" w:rsidRPr="0052481B" w:rsidRDefault="00BF2CD9" w:rsidP="00BF2CD9">
      <w:pPr>
        <w:rPr>
          <w:rFonts w:ascii="?l?r ??fc"/>
          <w:color w:val="000000"/>
          <w:sz w:val="21"/>
          <w:szCs w:val="21"/>
        </w:rPr>
      </w:pPr>
    </w:p>
    <w:tbl>
      <w:tblPr>
        <w:tblW w:w="10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71"/>
        <w:gridCol w:w="1526"/>
      </w:tblGrid>
      <w:tr w:rsidR="00BF2CD9" w:rsidRPr="0052481B" w14:paraId="18F1D5A6" w14:textId="77777777" w:rsidTr="00087C83">
        <w:tc>
          <w:tcPr>
            <w:tcW w:w="8931" w:type="dxa"/>
            <w:gridSpan w:val="2"/>
            <w:shd w:val="clear" w:color="auto" w:fill="auto"/>
            <w:vAlign w:val="center"/>
          </w:tcPr>
          <w:p w14:paraId="5B7BAA0D"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チェック項目</w:t>
            </w:r>
          </w:p>
        </w:tc>
        <w:tc>
          <w:tcPr>
            <w:tcW w:w="1526" w:type="dxa"/>
            <w:shd w:val="clear" w:color="auto" w:fill="auto"/>
            <w:vAlign w:val="center"/>
          </w:tcPr>
          <w:p w14:paraId="3237923C"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判定</w:t>
            </w:r>
          </w:p>
        </w:tc>
      </w:tr>
      <w:tr w:rsidR="000E532A" w:rsidRPr="00EC20F7" w14:paraId="537D6899" w14:textId="77777777" w:rsidTr="00941573">
        <w:trPr>
          <w:trHeight w:val="397"/>
        </w:trPr>
        <w:tc>
          <w:tcPr>
            <w:tcW w:w="1560" w:type="dxa"/>
            <w:vMerge w:val="restart"/>
            <w:shd w:val="clear" w:color="auto" w:fill="auto"/>
            <w:vAlign w:val="center"/>
          </w:tcPr>
          <w:p w14:paraId="1AEEDE5A" w14:textId="0C56FC22" w:rsidR="000E532A" w:rsidRPr="0052481B" w:rsidRDefault="000E532A" w:rsidP="000E532A">
            <w:pPr>
              <w:jc w:val="center"/>
              <w:rPr>
                <w:rFonts w:ascii="?l?r ??fc"/>
                <w:color w:val="000000"/>
                <w:sz w:val="21"/>
                <w:szCs w:val="21"/>
              </w:rPr>
            </w:pPr>
            <w:r w:rsidRPr="0052481B">
              <w:rPr>
                <w:rFonts w:ascii="ＭＳ ゴシック" w:eastAsia="ＭＳ ゴシック" w:hAnsi="ＭＳ ゴシック" w:hint="eastAsia"/>
                <w:color w:val="000000"/>
                <w:sz w:val="21"/>
                <w:szCs w:val="21"/>
              </w:rPr>
              <w:t>輸出管理体制</w:t>
            </w:r>
          </w:p>
        </w:tc>
        <w:tc>
          <w:tcPr>
            <w:tcW w:w="7371" w:type="dxa"/>
            <w:shd w:val="clear" w:color="auto" w:fill="auto"/>
            <w:vAlign w:val="center"/>
          </w:tcPr>
          <w:p w14:paraId="78EF7EBB" w14:textId="54A0A13B" w:rsidR="000E532A" w:rsidRPr="0052481B" w:rsidRDefault="00EE31D1" w:rsidP="000E532A">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輸出管理体制</w:t>
            </w:r>
            <w:r w:rsidR="00C941EB">
              <w:rPr>
                <w:rFonts w:ascii="ＭＳ ゴシック" w:eastAsia="ＭＳ ゴシック" w:hAnsi="ＭＳ ゴシック" w:hint="eastAsia"/>
                <w:color w:val="000000"/>
                <w:sz w:val="21"/>
                <w:szCs w:val="21"/>
              </w:rPr>
              <w:t>（取引の最終判断権者、該非判定責任者を含む）</w:t>
            </w:r>
            <w:r>
              <w:rPr>
                <w:rFonts w:ascii="ＭＳ ゴシック" w:eastAsia="ＭＳ ゴシック" w:hAnsi="ＭＳ ゴシック" w:hint="eastAsia"/>
                <w:color w:val="000000"/>
                <w:sz w:val="21"/>
                <w:szCs w:val="21"/>
              </w:rPr>
              <w:t>が</w:t>
            </w:r>
            <w:r w:rsidR="00EC20F7" w:rsidRPr="000D7F0B">
              <w:rPr>
                <w:rFonts w:ascii="ＭＳ ゴシック" w:eastAsia="ＭＳ ゴシック" w:hAnsi="ＭＳ ゴシック" w:hint="eastAsia"/>
                <w:color w:val="000000"/>
                <w:sz w:val="21"/>
                <w:szCs w:val="21"/>
              </w:rPr>
              <w:t>適正に</w:t>
            </w:r>
            <w:r w:rsidR="00D60A36">
              <w:rPr>
                <w:rFonts w:ascii="ＭＳ ゴシック" w:eastAsia="ＭＳ ゴシック" w:hAnsi="ＭＳ ゴシック" w:hint="eastAsia"/>
                <w:color w:val="000000"/>
                <w:sz w:val="21"/>
                <w:szCs w:val="21"/>
              </w:rPr>
              <w:t>維持</w:t>
            </w:r>
            <w:r w:rsidR="00EC20F7" w:rsidRPr="000D7F0B">
              <w:rPr>
                <w:rFonts w:ascii="ＭＳ ゴシック" w:eastAsia="ＭＳ ゴシック" w:hAnsi="ＭＳ ゴシック" w:hint="eastAsia"/>
                <w:color w:val="000000"/>
                <w:sz w:val="21"/>
                <w:szCs w:val="21"/>
              </w:rPr>
              <w:t>され</w:t>
            </w:r>
            <w:r>
              <w:rPr>
                <w:rFonts w:ascii="ＭＳ ゴシック" w:eastAsia="ＭＳ ゴシック" w:hAnsi="ＭＳ ゴシック" w:hint="eastAsia"/>
                <w:color w:val="000000"/>
                <w:sz w:val="21"/>
                <w:szCs w:val="21"/>
              </w:rPr>
              <w:t>明確になっているか</w:t>
            </w:r>
            <w:r w:rsidR="000E532A" w:rsidRPr="0052481B">
              <w:rPr>
                <w:rFonts w:ascii="ＭＳ ゴシック" w:eastAsia="ＭＳ ゴシック" w:hAnsi="ＭＳ ゴシック" w:hint="eastAsia"/>
                <w:color w:val="000000"/>
                <w:sz w:val="21"/>
                <w:szCs w:val="21"/>
              </w:rPr>
              <w:t>。</w:t>
            </w:r>
          </w:p>
        </w:tc>
        <w:tc>
          <w:tcPr>
            <w:tcW w:w="1526" w:type="dxa"/>
            <w:shd w:val="clear" w:color="auto" w:fill="auto"/>
          </w:tcPr>
          <w:p w14:paraId="16DDBBE1" w14:textId="77777777" w:rsidR="000E532A" w:rsidRPr="002E3E06" w:rsidRDefault="000E532A" w:rsidP="000E532A">
            <w:pPr>
              <w:jc w:val="center"/>
              <w:rPr>
                <w:rFonts w:ascii="ＭＳ ゴシック" w:eastAsia="ＭＳ ゴシック" w:hAnsi="ＭＳ ゴシック"/>
                <w:color w:val="000000"/>
                <w:sz w:val="21"/>
                <w:szCs w:val="21"/>
              </w:rPr>
            </w:pPr>
          </w:p>
        </w:tc>
      </w:tr>
      <w:tr w:rsidR="002C306F" w:rsidRPr="0052481B" w14:paraId="0DE4B59F" w14:textId="77777777" w:rsidTr="0098006F">
        <w:trPr>
          <w:trHeight w:val="397"/>
        </w:trPr>
        <w:tc>
          <w:tcPr>
            <w:tcW w:w="1560" w:type="dxa"/>
            <w:vMerge/>
            <w:shd w:val="clear" w:color="auto" w:fill="auto"/>
          </w:tcPr>
          <w:p w14:paraId="6AB9F22E" w14:textId="77777777" w:rsidR="002C306F" w:rsidRPr="0052481B" w:rsidRDefault="002C306F"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7A8CB9B5" w14:textId="7C145E9D" w:rsidR="002C306F" w:rsidRPr="0052481B" w:rsidRDefault="00EE31D1" w:rsidP="002C306F">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最高責任者へ輸出管理状況を報告しているか。</w:t>
            </w:r>
          </w:p>
        </w:tc>
        <w:tc>
          <w:tcPr>
            <w:tcW w:w="1526" w:type="dxa"/>
            <w:shd w:val="clear" w:color="auto" w:fill="auto"/>
          </w:tcPr>
          <w:p w14:paraId="03BD3D48" w14:textId="77777777" w:rsidR="002C306F" w:rsidRPr="0052481B" w:rsidRDefault="002C306F" w:rsidP="002C306F">
            <w:pPr>
              <w:jc w:val="center"/>
              <w:rPr>
                <w:rFonts w:ascii="ＭＳ ゴシック" w:eastAsia="ＭＳ ゴシック" w:hAnsi="ＭＳ ゴシック"/>
                <w:color w:val="000000"/>
                <w:sz w:val="21"/>
                <w:szCs w:val="21"/>
              </w:rPr>
            </w:pPr>
          </w:p>
        </w:tc>
      </w:tr>
      <w:tr w:rsidR="002C306F" w:rsidRPr="0052481B" w14:paraId="3CFB728A" w14:textId="77777777" w:rsidTr="0098006F">
        <w:trPr>
          <w:trHeight w:val="397"/>
        </w:trPr>
        <w:tc>
          <w:tcPr>
            <w:tcW w:w="1560" w:type="dxa"/>
            <w:vMerge w:val="restart"/>
            <w:shd w:val="clear" w:color="auto" w:fill="auto"/>
          </w:tcPr>
          <w:p w14:paraId="5FDA41B9" w14:textId="72D38D37" w:rsidR="002C306F" w:rsidRPr="0052481B" w:rsidRDefault="002C306F" w:rsidP="00EE31D1">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規程・細則の制定・改廃</w:t>
            </w:r>
          </w:p>
        </w:tc>
        <w:tc>
          <w:tcPr>
            <w:tcW w:w="7371" w:type="dxa"/>
            <w:shd w:val="clear" w:color="auto" w:fill="auto"/>
            <w:vAlign w:val="center"/>
          </w:tcPr>
          <w:p w14:paraId="53183EF5" w14:textId="320392CF" w:rsidR="002C306F" w:rsidRPr="0052481B" w:rsidRDefault="002C306F" w:rsidP="002C306F">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規程・細則</w:t>
            </w:r>
            <w:r w:rsidR="000D7F0B" w:rsidRPr="000D7F0B">
              <w:rPr>
                <w:rFonts w:ascii="ＭＳ ゴシック" w:eastAsia="ＭＳ ゴシック" w:hAnsi="ＭＳ ゴシック" w:hint="eastAsia"/>
                <w:color w:val="000000"/>
                <w:sz w:val="21"/>
                <w:szCs w:val="21"/>
              </w:rPr>
              <w:t>は適正に整備され、</w:t>
            </w:r>
            <w:r w:rsidR="00175514">
              <w:rPr>
                <w:rFonts w:ascii="ＭＳ ゴシック" w:eastAsia="ＭＳ ゴシック" w:hAnsi="ＭＳ ゴシック" w:hint="eastAsia"/>
                <w:color w:val="000000"/>
                <w:sz w:val="21"/>
                <w:szCs w:val="21"/>
              </w:rPr>
              <w:t>必要に応じて</w:t>
            </w:r>
            <w:r w:rsidR="000D7F0B" w:rsidRPr="000D7F0B">
              <w:rPr>
                <w:rFonts w:ascii="ＭＳ ゴシック" w:eastAsia="ＭＳ ゴシック" w:hAnsi="ＭＳ ゴシック" w:hint="eastAsia"/>
                <w:color w:val="000000"/>
                <w:sz w:val="21"/>
                <w:szCs w:val="21"/>
              </w:rPr>
              <w:t>改訂されてい</w:t>
            </w:r>
            <w:r w:rsidR="000D7F0B">
              <w:rPr>
                <w:rFonts w:ascii="ＭＳ ゴシック" w:eastAsia="ＭＳ ゴシック" w:hAnsi="ＭＳ ゴシック" w:hint="eastAsia"/>
                <w:color w:val="000000"/>
                <w:sz w:val="21"/>
                <w:szCs w:val="21"/>
              </w:rPr>
              <w:t>る</w:t>
            </w:r>
            <w:r w:rsidR="000D7F0B" w:rsidRPr="000D7F0B">
              <w:rPr>
                <w:rFonts w:ascii="ＭＳ ゴシック" w:eastAsia="ＭＳ ゴシック" w:hAnsi="ＭＳ ゴシック" w:hint="eastAsia"/>
                <w:color w:val="000000"/>
                <w:sz w:val="21"/>
                <w:szCs w:val="21"/>
              </w:rPr>
              <w:t>か</w:t>
            </w:r>
            <w:r w:rsidR="000D7F0B">
              <w:rPr>
                <w:rFonts w:ascii="ＭＳ ゴシック" w:eastAsia="ＭＳ ゴシック" w:hAnsi="ＭＳ ゴシック" w:hint="eastAsia"/>
                <w:color w:val="000000"/>
                <w:sz w:val="21"/>
                <w:szCs w:val="21"/>
              </w:rPr>
              <w:t>。</w:t>
            </w:r>
          </w:p>
        </w:tc>
        <w:tc>
          <w:tcPr>
            <w:tcW w:w="1526" w:type="dxa"/>
            <w:shd w:val="clear" w:color="auto" w:fill="auto"/>
          </w:tcPr>
          <w:p w14:paraId="6434144B" w14:textId="77777777" w:rsidR="002C306F" w:rsidRPr="0052481B" w:rsidRDefault="002C306F" w:rsidP="002C306F">
            <w:pPr>
              <w:jc w:val="center"/>
              <w:rPr>
                <w:rFonts w:ascii="?l?r ??fc"/>
                <w:b/>
                <w:color w:val="000000"/>
                <w:sz w:val="21"/>
                <w:szCs w:val="21"/>
              </w:rPr>
            </w:pPr>
          </w:p>
        </w:tc>
      </w:tr>
      <w:tr w:rsidR="002C306F" w:rsidRPr="0052481B" w14:paraId="6507961C" w14:textId="77777777" w:rsidTr="0098006F">
        <w:trPr>
          <w:trHeight w:val="397"/>
        </w:trPr>
        <w:tc>
          <w:tcPr>
            <w:tcW w:w="1560" w:type="dxa"/>
            <w:vMerge/>
            <w:shd w:val="clear" w:color="auto" w:fill="auto"/>
          </w:tcPr>
          <w:p w14:paraId="5BB2374E" w14:textId="77777777" w:rsidR="002C306F" w:rsidRPr="0052481B" w:rsidRDefault="002C306F"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5F00A205" w14:textId="1A07B256" w:rsidR="002C306F" w:rsidRPr="0052481B" w:rsidRDefault="00B97710" w:rsidP="002C306F">
            <w:pPr>
              <w:rPr>
                <w:rFonts w:ascii="ＭＳ ゴシック" w:eastAsia="ＭＳ ゴシック" w:hAnsi="ＭＳ ゴシック"/>
                <w:color w:val="000000"/>
                <w:sz w:val="21"/>
                <w:szCs w:val="21"/>
              </w:rPr>
            </w:pPr>
            <w:r w:rsidRPr="00B97710">
              <w:rPr>
                <w:rFonts w:ascii="ＭＳ ゴシック" w:eastAsia="ＭＳ ゴシック" w:hAnsi="ＭＳ ゴシック" w:hint="eastAsia"/>
                <w:color w:val="000000"/>
                <w:sz w:val="21"/>
                <w:szCs w:val="21"/>
              </w:rPr>
              <w:t>規程・細則の改訂等を周知する手続きは明確か。</w:t>
            </w:r>
          </w:p>
        </w:tc>
        <w:tc>
          <w:tcPr>
            <w:tcW w:w="1526" w:type="dxa"/>
            <w:shd w:val="clear" w:color="auto" w:fill="auto"/>
          </w:tcPr>
          <w:p w14:paraId="36548F3B" w14:textId="77777777" w:rsidR="002C306F" w:rsidRPr="0052481B" w:rsidRDefault="002C306F" w:rsidP="002C306F">
            <w:pPr>
              <w:jc w:val="center"/>
              <w:rPr>
                <w:rFonts w:ascii="?l?r ??fc"/>
                <w:b/>
                <w:color w:val="000000"/>
                <w:sz w:val="21"/>
                <w:szCs w:val="21"/>
              </w:rPr>
            </w:pPr>
          </w:p>
        </w:tc>
      </w:tr>
      <w:tr w:rsidR="002C306F" w:rsidRPr="0052481B" w14:paraId="05AA951C" w14:textId="77777777" w:rsidTr="00941573">
        <w:trPr>
          <w:trHeight w:val="397"/>
        </w:trPr>
        <w:tc>
          <w:tcPr>
            <w:tcW w:w="1560" w:type="dxa"/>
            <w:vMerge w:val="restart"/>
            <w:shd w:val="clear" w:color="auto" w:fill="auto"/>
            <w:vAlign w:val="center"/>
          </w:tcPr>
          <w:p w14:paraId="6F169B8B" w14:textId="37E55381" w:rsidR="002C306F" w:rsidRPr="0052481B" w:rsidRDefault="002C306F" w:rsidP="002C306F">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取引</w:t>
            </w:r>
            <w:r>
              <w:rPr>
                <w:rFonts w:ascii="ＭＳ ゴシック" w:eastAsia="ＭＳ ゴシック" w:hAnsi="ＭＳ ゴシック" w:hint="eastAsia"/>
                <w:color w:val="000000"/>
                <w:sz w:val="21"/>
                <w:szCs w:val="21"/>
              </w:rPr>
              <w:t>の</w:t>
            </w:r>
            <w:r w:rsidRPr="0052481B">
              <w:rPr>
                <w:rFonts w:ascii="ＭＳ ゴシック" w:eastAsia="ＭＳ ゴシック" w:hAnsi="ＭＳ ゴシック" w:hint="eastAsia"/>
                <w:color w:val="000000"/>
                <w:sz w:val="21"/>
                <w:szCs w:val="21"/>
              </w:rPr>
              <w:t>審査</w:t>
            </w:r>
            <w:r>
              <w:rPr>
                <w:rFonts w:ascii="ＭＳ ゴシック" w:eastAsia="ＭＳ ゴシック" w:hAnsi="ＭＳ ゴシック" w:hint="eastAsia"/>
                <w:color w:val="000000"/>
                <w:sz w:val="21"/>
                <w:szCs w:val="21"/>
              </w:rPr>
              <w:t>・承認</w:t>
            </w:r>
          </w:p>
        </w:tc>
        <w:tc>
          <w:tcPr>
            <w:tcW w:w="7371" w:type="dxa"/>
            <w:shd w:val="clear" w:color="auto" w:fill="auto"/>
            <w:vAlign w:val="center"/>
          </w:tcPr>
          <w:p w14:paraId="515A0880" w14:textId="1698E22A" w:rsidR="002C306F" w:rsidRPr="0052481B" w:rsidRDefault="00C46DD6" w:rsidP="002C306F">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該非判定</w:t>
            </w:r>
            <w:r w:rsidR="00666A73">
              <w:rPr>
                <w:rFonts w:ascii="ＭＳ ゴシック" w:eastAsia="ＭＳ ゴシック" w:hAnsi="ＭＳ ゴシック" w:hint="eastAsia"/>
                <w:color w:val="000000"/>
                <w:sz w:val="21"/>
                <w:szCs w:val="21"/>
              </w:rPr>
              <w:t>の確認資料</w:t>
            </w:r>
            <w:r w:rsidR="002A3E9B">
              <w:rPr>
                <w:rFonts w:ascii="ＭＳ ゴシック" w:eastAsia="ＭＳ ゴシック" w:hAnsi="ＭＳ ゴシック" w:hint="eastAsia"/>
                <w:color w:val="000000"/>
                <w:sz w:val="21"/>
                <w:szCs w:val="21"/>
              </w:rPr>
              <w:t>が</w:t>
            </w:r>
            <w:r w:rsidR="00666A73">
              <w:rPr>
                <w:rFonts w:ascii="ＭＳ ゴシック" w:eastAsia="ＭＳ ゴシック" w:hAnsi="ＭＳ ゴシック" w:hint="eastAsia"/>
                <w:color w:val="000000"/>
                <w:sz w:val="21"/>
                <w:szCs w:val="21"/>
              </w:rPr>
              <w:t>最新法令に基づいて判定されている</w:t>
            </w:r>
            <w:r w:rsidR="002A3E9B">
              <w:rPr>
                <w:rFonts w:ascii="ＭＳ ゴシック" w:eastAsia="ＭＳ ゴシック" w:hAnsi="ＭＳ ゴシック" w:hint="eastAsia"/>
                <w:color w:val="000000"/>
                <w:sz w:val="21"/>
                <w:szCs w:val="21"/>
              </w:rPr>
              <w:t>ことを確認している</w:t>
            </w:r>
            <w:r w:rsidR="00666A73">
              <w:rPr>
                <w:rFonts w:ascii="ＭＳ ゴシック" w:eastAsia="ＭＳ ゴシック" w:hAnsi="ＭＳ ゴシック" w:hint="eastAsia"/>
                <w:color w:val="000000"/>
                <w:sz w:val="21"/>
                <w:szCs w:val="21"/>
              </w:rPr>
              <w:t>か。</w:t>
            </w:r>
          </w:p>
        </w:tc>
        <w:tc>
          <w:tcPr>
            <w:tcW w:w="1526" w:type="dxa"/>
            <w:shd w:val="clear" w:color="auto" w:fill="auto"/>
          </w:tcPr>
          <w:p w14:paraId="0604EAA6" w14:textId="77777777" w:rsidR="002C306F" w:rsidRPr="0052481B" w:rsidRDefault="002C306F" w:rsidP="002C306F">
            <w:pPr>
              <w:jc w:val="center"/>
              <w:rPr>
                <w:rFonts w:ascii="?l?r ??fc"/>
                <w:color w:val="000000"/>
                <w:sz w:val="21"/>
                <w:szCs w:val="21"/>
              </w:rPr>
            </w:pPr>
          </w:p>
        </w:tc>
      </w:tr>
      <w:tr w:rsidR="002C306F" w:rsidRPr="0052481B" w14:paraId="04347CAA" w14:textId="77777777" w:rsidTr="0098006F">
        <w:trPr>
          <w:trHeight w:val="397"/>
        </w:trPr>
        <w:tc>
          <w:tcPr>
            <w:tcW w:w="1560" w:type="dxa"/>
            <w:vMerge/>
            <w:shd w:val="clear" w:color="auto" w:fill="auto"/>
          </w:tcPr>
          <w:p w14:paraId="7C270C7D" w14:textId="77777777" w:rsidR="002C306F" w:rsidRPr="0052481B" w:rsidRDefault="002C306F"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011715E5" w14:textId="21F27EC3" w:rsidR="002C306F" w:rsidRPr="0052481B" w:rsidRDefault="00B97710" w:rsidP="002C306F">
            <w:pPr>
              <w:rPr>
                <w:rFonts w:ascii="ＭＳ ゴシック" w:eastAsia="ＭＳ ゴシック" w:hAnsi="ＭＳ ゴシック"/>
                <w:color w:val="000000"/>
                <w:sz w:val="21"/>
                <w:szCs w:val="21"/>
              </w:rPr>
            </w:pPr>
            <w:r w:rsidRPr="00B97710">
              <w:rPr>
                <w:rFonts w:ascii="ＭＳ ゴシック" w:eastAsia="ＭＳ ゴシック" w:hAnsi="ＭＳ ゴシック" w:hint="eastAsia"/>
                <w:color w:val="000000"/>
                <w:sz w:val="21"/>
                <w:szCs w:val="21"/>
              </w:rPr>
              <w:t>用途・需要者等を確認した資料が取引審査票に添付されていることを確認しているか。</w:t>
            </w:r>
          </w:p>
        </w:tc>
        <w:tc>
          <w:tcPr>
            <w:tcW w:w="1526" w:type="dxa"/>
            <w:shd w:val="clear" w:color="auto" w:fill="auto"/>
          </w:tcPr>
          <w:p w14:paraId="6DAF96AE" w14:textId="77777777" w:rsidR="002C306F" w:rsidRPr="0052481B" w:rsidRDefault="002C306F" w:rsidP="002C306F">
            <w:pPr>
              <w:jc w:val="center"/>
              <w:rPr>
                <w:rFonts w:ascii="?l?r ??fc"/>
                <w:color w:val="000000"/>
                <w:sz w:val="21"/>
                <w:szCs w:val="21"/>
              </w:rPr>
            </w:pPr>
          </w:p>
        </w:tc>
      </w:tr>
      <w:tr w:rsidR="002C306F" w:rsidRPr="0052481B" w14:paraId="57E5A1FE" w14:textId="77777777" w:rsidTr="0098006F">
        <w:trPr>
          <w:trHeight w:val="397"/>
        </w:trPr>
        <w:tc>
          <w:tcPr>
            <w:tcW w:w="1560" w:type="dxa"/>
            <w:vMerge/>
            <w:shd w:val="clear" w:color="auto" w:fill="auto"/>
          </w:tcPr>
          <w:p w14:paraId="6C9F308A" w14:textId="77777777" w:rsidR="002C306F" w:rsidRPr="0052481B" w:rsidRDefault="002C306F"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32161379" w14:textId="4A0A39C0" w:rsidR="002C306F" w:rsidRPr="00907D2E" w:rsidRDefault="00666A73" w:rsidP="002C306F">
            <w:pPr>
              <w:rPr>
                <w:rFonts w:ascii="ＭＳ ゴシック" w:eastAsia="ＭＳ ゴシック" w:hAnsi="ＭＳ ゴシック"/>
                <w:color w:val="0000CC"/>
                <w:sz w:val="21"/>
                <w:szCs w:val="21"/>
              </w:rPr>
            </w:pPr>
            <w:r>
              <w:rPr>
                <w:rFonts w:ascii="ＭＳ ゴシック" w:eastAsia="ＭＳ ゴシック" w:hAnsi="ＭＳ ゴシック" w:hint="eastAsia"/>
                <w:color w:val="000000"/>
                <w:sz w:val="21"/>
                <w:szCs w:val="21"/>
              </w:rPr>
              <w:t>特例や包括許可</w:t>
            </w:r>
            <w:r w:rsidR="009860FC">
              <w:rPr>
                <w:rFonts w:ascii="ＭＳ ゴシック" w:eastAsia="ＭＳ ゴシック" w:hAnsi="ＭＳ ゴシック" w:hint="eastAsia"/>
                <w:color w:val="000000"/>
                <w:sz w:val="21"/>
                <w:szCs w:val="21"/>
              </w:rPr>
              <w:t>を</w:t>
            </w:r>
            <w:r>
              <w:rPr>
                <w:rFonts w:ascii="ＭＳ ゴシック" w:eastAsia="ＭＳ ゴシック" w:hAnsi="ＭＳ ゴシック" w:hint="eastAsia"/>
                <w:color w:val="000000"/>
                <w:sz w:val="21"/>
                <w:szCs w:val="21"/>
              </w:rPr>
              <w:t>適用</w:t>
            </w:r>
            <w:r w:rsidR="009860FC">
              <w:rPr>
                <w:rFonts w:ascii="ＭＳ ゴシック" w:eastAsia="ＭＳ ゴシック" w:hAnsi="ＭＳ ゴシック" w:hint="eastAsia"/>
                <w:color w:val="000000"/>
                <w:sz w:val="21"/>
                <w:szCs w:val="21"/>
              </w:rPr>
              <w:t>する場合、</w:t>
            </w:r>
            <w:r>
              <w:rPr>
                <w:rFonts w:ascii="ＭＳ ゴシック" w:eastAsia="ＭＳ ゴシック" w:hAnsi="ＭＳ ゴシック" w:hint="eastAsia"/>
                <w:color w:val="000000"/>
                <w:sz w:val="21"/>
                <w:szCs w:val="21"/>
              </w:rPr>
              <w:t>適用条件を確認した記録</w:t>
            </w:r>
            <w:r w:rsidR="009860FC">
              <w:rPr>
                <w:rFonts w:ascii="ＭＳ ゴシック" w:eastAsia="ＭＳ ゴシック" w:hAnsi="ＭＳ ゴシック" w:hint="eastAsia"/>
                <w:color w:val="000000"/>
                <w:sz w:val="21"/>
                <w:szCs w:val="21"/>
              </w:rPr>
              <w:t>があるか</w:t>
            </w:r>
            <w:r w:rsidR="002C306F" w:rsidRPr="0052481B">
              <w:rPr>
                <w:rFonts w:ascii="ＭＳ ゴシック" w:eastAsia="ＭＳ ゴシック" w:hAnsi="ＭＳ ゴシック" w:hint="eastAsia"/>
                <w:color w:val="000000"/>
                <w:sz w:val="21"/>
                <w:szCs w:val="21"/>
              </w:rPr>
              <w:t>。</w:t>
            </w:r>
          </w:p>
        </w:tc>
        <w:tc>
          <w:tcPr>
            <w:tcW w:w="1526" w:type="dxa"/>
            <w:shd w:val="clear" w:color="auto" w:fill="auto"/>
          </w:tcPr>
          <w:p w14:paraId="13F5CDD2" w14:textId="77777777" w:rsidR="002C306F" w:rsidRPr="0052481B" w:rsidRDefault="002C306F" w:rsidP="002C306F">
            <w:pPr>
              <w:jc w:val="center"/>
              <w:rPr>
                <w:rFonts w:ascii="?l?r ??fc"/>
                <w:color w:val="000000"/>
                <w:sz w:val="21"/>
                <w:szCs w:val="21"/>
              </w:rPr>
            </w:pPr>
          </w:p>
        </w:tc>
      </w:tr>
      <w:tr w:rsidR="002A3E9B" w:rsidRPr="0052481B" w14:paraId="5F84F3F9" w14:textId="77777777" w:rsidTr="0098006F">
        <w:trPr>
          <w:trHeight w:val="397"/>
        </w:trPr>
        <w:tc>
          <w:tcPr>
            <w:tcW w:w="1560" w:type="dxa"/>
            <w:vMerge/>
            <w:shd w:val="clear" w:color="auto" w:fill="auto"/>
          </w:tcPr>
          <w:p w14:paraId="42AD88D4" w14:textId="77777777" w:rsidR="002A3E9B" w:rsidRPr="0052481B" w:rsidRDefault="002A3E9B"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1666FA6B" w14:textId="46026974" w:rsidR="002A3E9B" w:rsidRDefault="00B97710" w:rsidP="002C306F">
            <w:pPr>
              <w:rPr>
                <w:rFonts w:ascii="ＭＳ ゴシック" w:eastAsia="ＭＳ ゴシック" w:hAnsi="ＭＳ ゴシック"/>
                <w:color w:val="000000"/>
                <w:sz w:val="21"/>
                <w:szCs w:val="21"/>
              </w:rPr>
            </w:pPr>
            <w:r w:rsidRPr="00B97710">
              <w:rPr>
                <w:rFonts w:ascii="ＭＳ ゴシック" w:eastAsia="ＭＳ ゴシック" w:hAnsi="ＭＳ ゴシック" w:hint="eastAsia"/>
                <w:color w:val="000000"/>
                <w:sz w:val="21"/>
                <w:szCs w:val="21"/>
              </w:rPr>
              <w:t>取引審査票の取引実施可否判断の結果、条件及び理由等を適切に判断して、記入しているか。</w:t>
            </w:r>
          </w:p>
        </w:tc>
        <w:tc>
          <w:tcPr>
            <w:tcW w:w="1526" w:type="dxa"/>
            <w:shd w:val="clear" w:color="auto" w:fill="auto"/>
          </w:tcPr>
          <w:p w14:paraId="07A1A6B4" w14:textId="77777777" w:rsidR="002A3E9B" w:rsidRPr="0052481B" w:rsidRDefault="002A3E9B" w:rsidP="002C306F">
            <w:pPr>
              <w:jc w:val="center"/>
              <w:rPr>
                <w:rFonts w:ascii="?l?r ??fc"/>
                <w:color w:val="000000"/>
                <w:sz w:val="21"/>
                <w:szCs w:val="21"/>
              </w:rPr>
            </w:pPr>
          </w:p>
        </w:tc>
      </w:tr>
      <w:tr w:rsidR="002C306F" w:rsidRPr="0052481B" w14:paraId="2D5B8E10" w14:textId="77777777" w:rsidTr="0098006F">
        <w:trPr>
          <w:trHeight w:val="397"/>
        </w:trPr>
        <w:tc>
          <w:tcPr>
            <w:tcW w:w="1560" w:type="dxa"/>
            <w:vMerge/>
            <w:shd w:val="clear" w:color="auto" w:fill="auto"/>
          </w:tcPr>
          <w:p w14:paraId="1F8469AA" w14:textId="77777777" w:rsidR="002C306F" w:rsidRPr="0052481B" w:rsidRDefault="002C306F"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35D650D0" w14:textId="518D944F" w:rsidR="002C306F" w:rsidRPr="00907D2E" w:rsidRDefault="00B97710" w:rsidP="002C306F">
            <w:pPr>
              <w:rPr>
                <w:rFonts w:ascii="ＭＳ ゴシック" w:eastAsia="ＭＳ ゴシック" w:hAnsi="ＭＳ ゴシック"/>
                <w:color w:val="0000CC"/>
                <w:sz w:val="21"/>
                <w:szCs w:val="21"/>
              </w:rPr>
            </w:pPr>
            <w:r w:rsidRPr="00B97710">
              <w:rPr>
                <w:rFonts w:ascii="ＭＳ ゴシック" w:eastAsia="ＭＳ ゴシック" w:hAnsi="ＭＳ ゴシック" w:hint="eastAsia"/>
                <w:color w:val="000000"/>
                <w:sz w:val="21"/>
                <w:szCs w:val="21"/>
              </w:rPr>
              <w:t>規程・細則で定めた手続に基づいて、適切に審査・承認しているか。</w:t>
            </w:r>
          </w:p>
        </w:tc>
        <w:tc>
          <w:tcPr>
            <w:tcW w:w="1526" w:type="dxa"/>
            <w:shd w:val="clear" w:color="auto" w:fill="auto"/>
          </w:tcPr>
          <w:p w14:paraId="79E6FBEC" w14:textId="77777777" w:rsidR="002C306F" w:rsidRPr="0052481B" w:rsidRDefault="002C306F" w:rsidP="002C306F">
            <w:pPr>
              <w:jc w:val="center"/>
              <w:rPr>
                <w:rFonts w:ascii="?l?r ??fc"/>
                <w:color w:val="000000"/>
                <w:sz w:val="21"/>
                <w:szCs w:val="21"/>
              </w:rPr>
            </w:pPr>
          </w:p>
        </w:tc>
      </w:tr>
      <w:tr w:rsidR="00941573" w:rsidRPr="0052481B" w14:paraId="3841A2F6" w14:textId="77777777" w:rsidTr="00941573">
        <w:trPr>
          <w:trHeight w:val="397"/>
        </w:trPr>
        <w:tc>
          <w:tcPr>
            <w:tcW w:w="1560" w:type="dxa"/>
            <w:vMerge w:val="restart"/>
            <w:shd w:val="clear" w:color="auto" w:fill="auto"/>
            <w:vAlign w:val="center"/>
          </w:tcPr>
          <w:p w14:paraId="24542189" w14:textId="77777777" w:rsidR="00941573" w:rsidRDefault="00941573" w:rsidP="009860FC">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全社統括・</w:t>
            </w:r>
          </w:p>
          <w:p w14:paraId="2FB7BCCB" w14:textId="4134DECC" w:rsidR="00941573" w:rsidRPr="0052481B" w:rsidRDefault="00941573" w:rsidP="009860FC">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指示・連絡等</w:t>
            </w:r>
          </w:p>
        </w:tc>
        <w:tc>
          <w:tcPr>
            <w:tcW w:w="7371" w:type="dxa"/>
            <w:shd w:val="clear" w:color="auto" w:fill="auto"/>
            <w:vAlign w:val="center"/>
          </w:tcPr>
          <w:p w14:paraId="36D290B0" w14:textId="57C9A1B6" w:rsidR="00941573" w:rsidRPr="00907D2E" w:rsidRDefault="00941573" w:rsidP="002C306F">
            <w:pPr>
              <w:rPr>
                <w:rFonts w:ascii="ＭＳ ゴシック" w:eastAsia="ＭＳ ゴシック" w:hAnsi="ＭＳ ゴシック"/>
                <w:color w:val="000000" w:themeColor="text1"/>
                <w:sz w:val="21"/>
                <w:szCs w:val="21"/>
              </w:rPr>
            </w:pPr>
            <w:r w:rsidRPr="00907D2E">
              <w:rPr>
                <w:rFonts w:ascii="ＭＳ ゴシック" w:eastAsia="ＭＳ ゴシック" w:hAnsi="ＭＳ ゴシック" w:hint="eastAsia"/>
                <w:color w:val="000000" w:themeColor="text1"/>
                <w:sz w:val="21"/>
                <w:szCs w:val="21"/>
              </w:rPr>
              <w:t>外為法等の改正を把握して社内に必要な指示・連絡を行っているか。</w:t>
            </w:r>
          </w:p>
        </w:tc>
        <w:tc>
          <w:tcPr>
            <w:tcW w:w="1526" w:type="dxa"/>
            <w:shd w:val="clear" w:color="auto" w:fill="auto"/>
          </w:tcPr>
          <w:p w14:paraId="47057AB7" w14:textId="77777777" w:rsidR="00941573" w:rsidRPr="0052481B" w:rsidRDefault="00941573" w:rsidP="002C306F">
            <w:pPr>
              <w:jc w:val="center"/>
              <w:rPr>
                <w:rFonts w:ascii="?l?r ??fc"/>
                <w:color w:val="000000"/>
                <w:sz w:val="21"/>
                <w:szCs w:val="21"/>
              </w:rPr>
            </w:pPr>
          </w:p>
        </w:tc>
      </w:tr>
      <w:tr w:rsidR="00941573" w:rsidRPr="0052481B" w14:paraId="39B3A027" w14:textId="77777777" w:rsidTr="0098006F">
        <w:trPr>
          <w:trHeight w:val="397"/>
        </w:trPr>
        <w:tc>
          <w:tcPr>
            <w:tcW w:w="1560" w:type="dxa"/>
            <w:vMerge/>
            <w:shd w:val="clear" w:color="auto" w:fill="auto"/>
          </w:tcPr>
          <w:p w14:paraId="45F8CCA8" w14:textId="77777777" w:rsidR="00941573" w:rsidRPr="0052481B" w:rsidRDefault="00941573"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74D02796" w14:textId="017AE9DF" w:rsidR="00941573" w:rsidRPr="00907D2E" w:rsidRDefault="00941573" w:rsidP="002C306F">
            <w:pPr>
              <w:rPr>
                <w:rFonts w:ascii="ＭＳ ゴシック" w:eastAsia="ＭＳ ゴシック" w:hAnsi="ＭＳ ゴシック"/>
                <w:color w:val="0000CC"/>
                <w:sz w:val="21"/>
                <w:szCs w:val="21"/>
              </w:rPr>
            </w:pPr>
            <w:r>
              <w:rPr>
                <w:rFonts w:ascii="ＭＳ ゴシック" w:eastAsia="ＭＳ ゴシック" w:hAnsi="ＭＳ ゴシック" w:hint="eastAsia"/>
                <w:color w:val="000000"/>
                <w:sz w:val="21"/>
                <w:szCs w:val="21"/>
              </w:rPr>
              <w:t>該非判定ツールや外国ユーザーリスト等は最新のものを提供しているか。</w:t>
            </w:r>
          </w:p>
        </w:tc>
        <w:tc>
          <w:tcPr>
            <w:tcW w:w="1526" w:type="dxa"/>
            <w:shd w:val="clear" w:color="auto" w:fill="auto"/>
          </w:tcPr>
          <w:p w14:paraId="708BAE89" w14:textId="77777777" w:rsidR="00941573" w:rsidRPr="0052481B" w:rsidRDefault="00941573" w:rsidP="002C306F">
            <w:pPr>
              <w:jc w:val="center"/>
              <w:rPr>
                <w:rFonts w:ascii="?l?r ??fc"/>
                <w:color w:val="000000"/>
                <w:sz w:val="21"/>
                <w:szCs w:val="21"/>
              </w:rPr>
            </w:pPr>
          </w:p>
        </w:tc>
      </w:tr>
      <w:tr w:rsidR="00941573" w:rsidRPr="0052481B" w14:paraId="3F1726B6" w14:textId="77777777" w:rsidTr="0098006F">
        <w:trPr>
          <w:trHeight w:val="397"/>
        </w:trPr>
        <w:tc>
          <w:tcPr>
            <w:tcW w:w="1560" w:type="dxa"/>
            <w:vMerge/>
            <w:shd w:val="clear" w:color="auto" w:fill="auto"/>
          </w:tcPr>
          <w:p w14:paraId="7CA03052" w14:textId="77777777" w:rsidR="00941573" w:rsidRPr="0052481B" w:rsidRDefault="00941573"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286AB0A1" w14:textId="3A869091" w:rsidR="00941573" w:rsidRDefault="00140051" w:rsidP="00140051">
            <w:pPr>
              <w:rPr>
                <w:rFonts w:ascii="ＭＳ ゴシック" w:eastAsia="ＭＳ ゴシック" w:hAnsi="ＭＳ ゴシック"/>
                <w:color w:val="000000"/>
                <w:sz w:val="21"/>
                <w:szCs w:val="21"/>
              </w:rPr>
            </w:pPr>
            <w:r w:rsidRPr="00140051">
              <w:rPr>
                <w:rFonts w:ascii="ＭＳ ゴシック" w:eastAsia="ＭＳ ゴシック" w:hAnsi="ＭＳ ゴシック" w:hint="eastAsia"/>
                <w:color w:val="000000"/>
                <w:sz w:val="21"/>
                <w:szCs w:val="21"/>
              </w:rPr>
              <w:t>出荷時</w:t>
            </w:r>
            <w:r>
              <w:rPr>
                <w:rFonts w:ascii="ＭＳ ゴシック" w:eastAsia="ＭＳ ゴシック" w:hAnsi="ＭＳ ゴシック" w:hint="eastAsia"/>
                <w:color w:val="000000"/>
                <w:sz w:val="21"/>
                <w:szCs w:val="21"/>
              </w:rPr>
              <w:t>に該非判定や</w:t>
            </w:r>
            <w:r w:rsidRPr="00140051">
              <w:rPr>
                <w:rFonts w:ascii="ＭＳ ゴシック" w:eastAsia="ＭＳ ゴシック" w:hAnsi="ＭＳ ゴシック" w:hint="eastAsia"/>
                <w:color w:val="000000"/>
                <w:sz w:val="21"/>
                <w:szCs w:val="21"/>
              </w:rPr>
              <w:t>取引審査の確認が取れない</w:t>
            </w:r>
            <w:r w:rsidR="00C24071">
              <w:rPr>
                <w:rFonts w:ascii="ＭＳ ゴシック" w:eastAsia="ＭＳ ゴシック" w:hAnsi="ＭＳ ゴシック" w:hint="eastAsia"/>
                <w:color w:val="000000"/>
                <w:sz w:val="21"/>
                <w:szCs w:val="21"/>
              </w:rPr>
              <w:t>又は</w:t>
            </w:r>
            <w:r w:rsidR="00941573" w:rsidRPr="00941573">
              <w:rPr>
                <w:rFonts w:ascii="ＭＳ ゴシック" w:eastAsia="ＭＳ ゴシック" w:hAnsi="ＭＳ ゴシック" w:hint="eastAsia"/>
                <w:color w:val="000000"/>
                <w:sz w:val="21"/>
                <w:szCs w:val="21"/>
              </w:rPr>
              <w:t>通関時に事故が発生した</w:t>
            </w:r>
            <w:r w:rsidR="00C24071">
              <w:rPr>
                <w:rFonts w:ascii="ＭＳ ゴシック" w:eastAsia="ＭＳ ゴシック" w:hAnsi="ＭＳ ゴシック" w:hint="eastAsia"/>
                <w:color w:val="000000"/>
                <w:sz w:val="21"/>
                <w:szCs w:val="21"/>
              </w:rPr>
              <w:t>、と出荷部門から報告を受けた</w:t>
            </w:r>
            <w:r w:rsidR="00941573" w:rsidRPr="00941573">
              <w:rPr>
                <w:rFonts w:ascii="ＭＳ ゴシック" w:eastAsia="ＭＳ ゴシック" w:hAnsi="ＭＳ ゴシック" w:hint="eastAsia"/>
                <w:color w:val="000000"/>
                <w:sz w:val="21"/>
                <w:szCs w:val="21"/>
              </w:rPr>
              <w:t>場合</w:t>
            </w:r>
            <w:r w:rsidR="00941573">
              <w:rPr>
                <w:rFonts w:ascii="ＭＳ ゴシック" w:eastAsia="ＭＳ ゴシック" w:hAnsi="ＭＳ ゴシック" w:hint="eastAsia"/>
                <w:color w:val="000000"/>
                <w:sz w:val="21"/>
                <w:szCs w:val="21"/>
              </w:rPr>
              <w:t>、</w:t>
            </w:r>
            <w:r w:rsidR="00941573" w:rsidRPr="00941573">
              <w:rPr>
                <w:rFonts w:ascii="ＭＳ ゴシック" w:eastAsia="ＭＳ ゴシック" w:hAnsi="ＭＳ ゴシック" w:hint="eastAsia"/>
                <w:color w:val="000000"/>
                <w:sz w:val="21"/>
                <w:szCs w:val="21"/>
              </w:rPr>
              <w:t>営業部門等と協議して適切な措置を講じ</w:t>
            </w:r>
            <w:r w:rsidR="00941573">
              <w:rPr>
                <w:rFonts w:ascii="ＭＳ ゴシック" w:eastAsia="ＭＳ ゴシック" w:hAnsi="ＭＳ ゴシック" w:hint="eastAsia"/>
                <w:color w:val="000000"/>
                <w:sz w:val="21"/>
                <w:szCs w:val="21"/>
              </w:rPr>
              <w:t>ているか。</w:t>
            </w:r>
          </w:p>
        </w:tc>
        <w:tc>
          <w:tcPr>
            <w:tcW w:w="1526" w:type="dxa"/>
            <w:shd w:val="clear" w:color="auto" w:fill="auto"/>
          </w:tcPr>
          <w:p w14:paraId="2006C743" w14:textId="77777777" w:rsidR="00941573" w:rsidRPr="0052481B" w:rsidRDefault="00941573" w:rsidP="002C306F">
            <w:pPr>
              <w:jc w:val="center"/>
              <w:rPr>
                <w:rFonts w:ascii="?l?r ??fc"/>
                <w:color w:val="000000"/>
                <w:sz w:val="21"/>
                <w:szCs w:val="21"/>
              </w:rPr>
            </w:pPr>
          </w:p>
        </w:tc>
      </w:tr>
      <w:tr w:rsidR="00175514" w:rsidRPr="0052481B" w14:paraId="565F1166" w14:textId="77777777" w:rsidTr="00941573">
        <w:trPr>
          <w:trHeight w:val="397"/>
        </w:trPr>
        <w:tc>
          <w:tcPr>
            <w:tcW w:w="1560" w:type="dxa"/>
            <w:vMerge w:val="restart"/>
            <w:shd w:val="clear" w:color="auto" w:fill="auto"/>
            <w:vAlign w:val="center"/>
          </w:tcPr>
          <w:p w14:paraId="3B13BEAD" w14:textId="072F23F4" w:rsidR="00175514" w:rsidRPr="0052481B" w:rsidRDefault="00175514" w:rsidP="002C306F">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監査</w:t>
            </w:r>
          </w:p>
        </w:tc>
        <w:tc>
          <w:tcPr>
            <w:tcW w:w="7371" w:type="dxa"/>
            <w:shd w:val="clear" w:color="auto" w:fill="auto"/>
            <w:vAlign w:val="center"/>
          </w:tcPr>
          <w:p w14:paraId="7F86C9C3" w14:textId="5DA97463" w:rsidR="00175514" w:rsidRPr="00907D2E" w:rsidRDefault="00175514" w:rsidP="00175514">
            <w:pPr>
              <w:rPr>
                <w:rFonts w:ascii="ＭＳ ゴシック" w:eastAsia="ＭＳ ゴシック" w:hAnsi="ＭＳ ゴシック"/>
                <w:color w:val="0000CC"/>
                <w:sz w:val="21"/>
                <w:szCs w:val="21"/>
              </w:rPr>
            </w:pPr>
            <w:r w:rsidRPr="00907D2E">
              <w:rPr>
                <w:rFonts w:ascii="ＭＳ ゴシック" w:eastAsia="ＭＳ ゴシック" w:hAnsi="ＭＳ ゴシック" w:hint="eastAsia"/>
                <w:color w:val="000000" w:themeColor="text1"/>
                <w:sz w:val="21"/>
                <w:szCs w:val="21"/>
              </w:rPr>
              <w:t>輸出等に関連するすべての部署を対象に監査を実施しているか。</w:t>
            </w:r>
          </w:p>
        </w:tc>
        <w:tc>
          <w:tcPr>
            <w:tcW w:w="1526" w:type="dxa"/>
            <w:shd w:val="clear" w:color="auto" w:fill="auto"/>
          </w:tcPr>
          <w:p w14:paraId="70F732A7" w14:textId="77777777" w:rsidR="00175514" w:rsidRPr="0052481B" w:rsidRDefault="00175514" w:rsidP="002C306F">
            <w:pPr>
              <w:jc w:val="center"/>
              <w:rPr>
                <w:rFonts w:ascii="?l?r ??fc"/>
                <w:color w:val="000000"/>
                <w:sz w:val="21"/>
                <w:szCs w:val="21"/>
              </w:rPr>
            </w:pPr>
          </w:p>
        </w:tc>
      </w:tr>
      <w:tr w:rsidR="00175514" w:rsidRPr="0052481B" w14:paraId="6546EE65" w14:textId="77777777" w:rsidTr="00941573">
        <w:trPr>
          <w:trHeight w:val="397"/>
        </w:trPr>
        <w:tc>
          <w:tcPr>
            <w:tcW w:w="1560" w:type="dxa"/>
            <w:vMerge/>
            <w:shd w:val="clear" w:color="auto" w:fill="auto"/>
            <w:vAlign w:val="center"/>
          </w:tcPr>
          <w:p w14:paraId="11CFE4BA" w14:textId="77777777" w:rsidR="00175514" w:rsidRDefault="00175514"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6F867AE6" w14:textId="636AD133" w:rsidR="00175514" w:rsidRPr="00175514" w:rsidRDefault="00175514" w:rsidP="00175514">
            <w:pPr>
              <w:rPr>
                <w:rFonts w:ascii="ＭＳ ゴシック" w:eastAsia="ＭＳ ゴシック" w:hAnsi="ＭＳ ゴシック"/>
                <w:color w:val="000000" w:themeColor="text1"/>
                <w:sz w:val="21"/>
                <w:szCs w:val="21"/>
              </w:rPr>
            </w:pPr>
            <w:r w:rsidRPr="00AC6024">
              <w:rPr>
                <w:rFonts w:ascii="ＭＳ ゴシック" w:eastAsia="ＭＳ ゴシック" w:hAnsi="ＭＳ ゴシック" w:hint="eastAsia"/>
                <w:color w:val="000000" w:themeColor="text1"/>
                <w:sz w:val="21"/>
                <w:szCs w:val="21"/>
              </w:rPr>
              <w:t>監査指摘事項への改善対応がされていることを確認し</w:t>
            </w:r>
            <w:r w:rsidR="002F2B84">
              <w:rPr>
                <w:rFonts w:ascii="ＭＳ ゴシック" w:eastAsia="ＭＳ ゴシック" w:hAnsi="ＭＳ ゴシック" w:hint="eastAsia"/>
                <w:color w:val="000000" w:themeColor="text1"/>
                <w:sz w:val="21"/>
                <w:szCs w:val="21"/>
              </w:rPr>
              <w:t>ている</w:t>
            </w:r>
            <w:r w:rsidRPr="00AC6024">
              <w:rPr>
                <w:rFonts w:ascii="ＭＳ ゴシック" w:eastAsia="ＭＳ ゴシック" w:hAnsi="ＭＳ ゴシック" w:hint="eastAsia"/>
                <w:color w:val="000000" w:themeColor="text1"/>
                <w:sz w:val="21"/>
                <w:szCs w:val="21"/>
              </w:rPr>
              <w:t>か。</w:t>
            </w:r>
          </w:p>
        </w:tc>
        <w:tc>
          <w:tcPr>
            <w:tcW w:w="1526" w:type="dxa"/>
            <w:shd w:val="clear" w:color="auto" w:fill="auto"/>
          </w:tcPr>
          <w:p w14:paraId="1525C6C3" w14:textId="77777777" w:rsidR="00175514" w:rsidRPr="0052481B" w:rsidRDefault="00175514" w:rsidP="002C306F">
            <w:pPr>
              <w:jc w:val="center"/>
              <w:rPr>
                <w:rFonts w:ascii="?l?r ??fc"/>
                <w:color w:val="000000"/>
                <w:sz w:val="21"/>
                <w:szCs w:val="21"/>
              </w:rPr>
            </w:pPr>
          </w:p>
        </w:tc>
      </w:tr>
      <w:tr w:rsidR="00175514" w:rsidRPr="0052481B" w14:paraId="28696FF9" w14:textId="77777777" w:rsidTr="00941573">
        <w:trPr>
          <w:trHeight w:val="397"/>
        </w:trPr>
        <w:tc>
          <w:tcPr>
            <w:tcW w:w="1560" w:type="dxa"/>
            <w:vMerge/>
            <w:shd w:val="clear" w:color="auto" w:fill="auto"/>
            <w:vAlign w:val="center"/>
          </w:tcPr>
          <w:p w14:paraId="29C96983" w14:textId="77777777" w:rsidR="00175514" w:rsidRDefault="00175514"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2EE194F7" w14:textId="4CB3D30C" w:rsidR="00175514" w:rsidRDefault="00175514" w:rsidP="002C306F">
            <w:pP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監査結果が最高責任者に報告されているか。</w:t>
            </w:r>
          </w:p>
        </w:tc>
        <w:tc>
          <w:tcPr>
            <w:tcW w:w="1526" w:type="dxa"/>
            <w:shd w:val="clear" w:color="auto" w:fill="auto"/>
          </w:tcPr>
          <w:p w14:paraId="1F1CA16C" w14:textId="77777777" w:rsidR="00175514" w:rsidRPr="0052481B" w:rsidRDefault="00175514" w:rsidP="002C306F">
            <w:pPr>
              <w:jc w:val="center"/>
              <w:rPr>
                <w:rFonts w:ascii="?l?r ??fc"/>
                <w:color w:val="000000"/>
                <w:sz w:val="21"/>
                <w:szCs w:val="21"/>
              </w:rPr>
            </w:pPr>
          </w:p>
        </w:tc>
      </w:tr>
      <w:tr w:rsidR="00175514" w:rsidRPr="0052481B" w14:paraId="077FE6FC" w14:textId="77777777" w:rsidTr="00941573">
        <w:trPr>
          <w:trHeight w:val="397"/>
        </w:trPr>
        <w:tc>
          <w:tcPr>
            <w:tcW w:w="1560" w:type="dxa"/>
            <w:vMerge w:val="restart"/>
            <w:shd w:val="clear" w:color="auto" w:fill="auto"/>
            <w:vAlign w:val="center"/>
          </w:tcPr>
          <w:p w14:paraId="182B6314" w14:textId="143B9BCC" w:rsidR="00175514" w:rsidRPr="0052481B" w:rsidRDefault="00175514" w:rsidP="002C306F">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教育</w:t>
            </w:r>
          </w:p>
        </w:tc>
        <w:tc>
          <w:tcPr>
            <w:tcW w:w="7371" w:type="dxa"/>
            <w:shd w:val="clear" w:color="auto" w:fill="auto"/>
            <w:vAlign w:val="center"/>
          </w:tcPr>
          <w:p w14:paraId="5384B4C1" w14:textId="5A0643D6" w:rsidR="00175514" w:rsidRPr="00907D2E" w:rsidRDefault="00175514" w:rsidP="002C306F">
            <w:pPr>
              <w:rPr>
                <w:rFonts w:ascii="ＭＳ ゴシック" w:eastAsia="ＭＳ ゴシック" w:hAnsi="ＭＳ ゴシック"/>
                <w:color w:val="0000CC"/>
                <w:sz w:val="21"/>
                <w:szCs w:val="21"/>
              </w:rPr>
            </w:pPr>
            <w:r w:rsidRPr="0052481B">
              <w:rPr>
                <w:rFonts w:ascii="ＭＳ ゴシック" w:eastAsia="ＭＳ ゴシック" w:hAnsi="ＭＳ ゴシック" w:hint="eastAsia"/>
                <w:color w:val="000000"/>
                <w:sz w:val="21"/>
                <w:szCs w:val="21"/>
              </w:rPr>
              <w:t>役員及び従業員に対し</w:t>
            </w:r>
            <w:r>
              <w:rPr>
                <w:rFonts w:ascii="ＭＳ ゴシック" w:eastAsia="ＭＳ ゴシック" w:hAnsi="ＭＳ ゴシック" w:hint="eastAsia"/>
                <w:color w:val="000000"/>
                <w:sz w:val="21"/>
                <w:szCs w:val="21"/>
              </w:rPr>
              <w:t>計画的に教育</w:t>
            </w:r>
            <w:r w:rsidR="002E4115">
              <w:rPr>
                <w:rFonts w:ascii="ＭＳ ゴシック" w:eastAsia="ＭＳ ゴシック" w:hAnsi="ＭＳ ゴシック" w:hint="eastAsia"/>
                <w:color w:val="000000"/>
                <w:sz w:val="21"/>
                <w:szCs w:val="21"/>
              </w:rPr>
              <w:t>を</w:t>
            </w:r>
            <w:r w:rsidRPr="0052481B">
              <w:rPr>
                <w:rFonts w:ascii="ＭＳ ゴシック" w:eastAsia="ＭＳ ゴシック" w:hAnsi="ＭＳ ゴシック" w:hint="eastAsia"/>
                <w:color w:val="000000"/>
                <w:sz w:val="21"/>
                <w:szCs w:val="21"/>
              </w:rPr>
              <w:t>行</w:t>
            </w:r>
            <w:r w:rsidR="002F2B84">
              <w:rPr>
                <w:rFonts w:ascii="ＭＳ ゴシック" w:eastAsia="ＭＳ ゴシック" w:hAnsi="ＭＳ ゴシック" w:hint="eastAsia"/>
                <w:color w:val="000000"/>
                <w:sz w:val="21"/>
                <w:szCs w:val="21"/>
              </w:rPr>
              <w:t>なっ</w:t>
            </w:r>
            <w:r w:rsidRPr="0052481B">
              <w:rPr>
                <w:rFonts w:ascii="ＭＳ ゴシック" w:eastAsia="ＭＳ ゴシック" w:hAnsi="ＭＳ ゴシック" w:hint="eastAsia"/>
                <w:color w:val="000000"/>
                <w:sz w:val="21"/>
                <w:szCs w:val="21"/>
              </w:rPr>
              <w:t>ているか。</w:t>
            </w:r>
          </w:p>
        </w:tc>
        <w:tc>
          <w:tcPr>
            <w:tcW w:w="1526" w:type="dxa"/>
            <w:shd w:val="clear" w:color="auto" w:fill="auto"/>
          </w:tcPr>
          <w:p w14:paraId="25173CB0" w14:textId="77777777" w:rsidR="00175514" w:rsidRPr="0052481B" w:rsidRDefault="00175514" w:rsidP="002C306F">
            <w:pPr>
              <w:jc w:val="center"/>
              <w:rPr>
                <w:rFonts w:ascii="?l?r ??fc"/>
                <w:color w:val="000000"/>
                <w:sz w:val="21"/>
                <w:szCs w:val="21"/>
              </w:rPr>
            </w:pPr>
          </w:p>
        </w:tc>
      </w:tr>
      <w:tr w:rsidR="00175514" w:rsidRPr="0052481B" w14:paraId="5733F77B" w14:textId="77777777" w:rsidTr="0098006F">
        <w:trPr>
          <w:trHeight w:val="397"/>
        </w:trPr>
        <w:tc>
          <w:tcPr>
            <w:tcW w:w="1560" w:type="dxa"/>
            <w:vMerge/>
            <w:shd w:val="clear" w:color="auto" w:fill="auto"/>
          </w:tcPr>
          <w:p w14:paraId="391B8616" w14:textId="77777777" w:rsidR="00175514" w:rsidRDefault="00175514"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6FF3CD76" w14:textId="3D6549C6" w:rsidR="00175514" w:rsidRPr="0052481B" w:rsidRDefault="00175514" w:rsidP="002C306F">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themeColor="text1"/>
                <w:sz w:val="21"/>
                <w:szCs w:val="21"/>
              </w:rPr>
              <w:t>教育資料は最新の法改正を反映して適切に改訂</w:t>
            </w:r>
            <w:r w:rsidR="002F2B84">
              <w:rPr>
                <w:rFonts w:ascii="ＭＳ ゴシック" w:eastAsia="ＭＳ ゴシック" w:hAnsi="ＭＳ ゴシック" w:hint="eastAsia"/>
                <w:color w:val="000000" w:themeColor="text1"/>
                <w:sz w:val="21"/>
                <w:szCs w:val="21"/>
              </w:rPr>
              <w:t>し</w:t>
            </w:r>
            <w:r>
              <w:rPr>
                <w:rFonts w:ascii="ＭＳ ゴシック" w:eastAsia="ＭＳ ゴシック" w:hAnsi="ＭＳ ゴシック" w:hint="eastAsia"/>
                <w:color w:val="000000" w:themeColor="text1"/>
                <w:sz w:val="21"/>
                <w:szCs w:val="21"/>
              </w:rPr>
              <w:t>ているか。</w:t>
            </w:r>
          </w:p>
        </w:tc>
        <w:tc>
          <w:tcPr>
            <w:tcW w:w="1526" w:type="dxa"/>
            <w:shd w:val="clear" w:color="auto" w:fill="auto"/>
          </w:tcPr>
          <w:p w14:paraId="771E0F0A" w14:textId="77777777" w:rsidR="00175514" w:rsidRPr="0052481B" w:rsidRDefault="00175514" w:rsidP="002C306F">
            <w:pPr>
              <w:jc w:val="center"/>
              <w:rPr>
                <w:rFonts w:ascii="?l?r ??fc"/>
                <w:color w:val="000000"/>
                <w:sz w:val="21"/>
                <w:szCs w:val="21"/>
              </w:rPr>
            </w:pPr>
          </w:p>
        </w:tc>
      </w:tr>
      <w:tr w:rsidR="002E4115" w:rsidRPr="0052481B" w14:paraId="28F279DE" w14:textId="77777777" w:rsidTr="0098006F">
        <w:trPr>
          <w:trHeight w:val="397"/>
        </w:trPr>
        <w:tc>
          <w:tcPr>
            <w:tcW w:w="1560" w:type="dxa"/>
            <w:shd w:val="clear" w:color="auto" w:fill="auto"/>
          </w:tcPr>
          <w:p w14:paraId="6C84CC16" w14:textId="60AC7865" w:rsidR="002E4115" w:rsidRDefault="002E4115" w:rsidP="002C306F">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文書管理</w:t>
            </w:r>
          </w:p>
        </w:tc>
        <w:tc>
          <w:tcPr>
            <w:tcW w:w="7371" w:type="dxa"/>
            <w:shd w:val="clear" w:color="auto" w:fill="auto"/>
            <w:vAlign w:val="center"/>
          </w:tcPr>
          <w:p w14:paraId="3D964F9E" w14:textId="0C9B5721" w:rsidR="002E4115" w:rsidRDefault="002E4115" w:rsidP="002C306F">
            <w:pPr>
              <w:rPr>
                <w:rFonts w:ascii="ＭＳ ゴシック" w:eastAsia="ＭＳ ゴシック" w:hAnsi="ＭＳ ゴシック"/>
                <w:color w:val="000000" w:themeColor="text1"/>
                <w:sz w:val="21"/>
                <w:szCs w:val="21"/>
              </w:rPr>
            </w:pPr>
            <w:r w:rsidRPr="002E4115">
              <w:rPr>
                <w:rFonts w:ascii="ＭＳ ゴシック" w:eastAsia="ＭＳ ゴシック" w:hAnsi="ＭＳ ゴシック" w:hint="eastAsia"/>
                <w:color w:val="000000" w:themeColor="text1"/>
                <w:sz w:val="21"/>
                <w:szCs w:val="21"/>
              </w:rPr>
              <w:t>輸出関係書類は決められた場所に適切</w:t>
            </w:r>
            <w:r>
              <w:rPr>
                <w:rFonts w:ascii="ＭＳ ゴシック" w:eastAsia="ＭＳ ゴシック" w:hAnsi="ＭＳ ゴシック" w:hint="eastAsia"/>
                <w:color w:val="000000" w:themeColor="text1"/>
                <w:sz w:val="21"/>
                <w:szCs w:val="21"/>
              </w:rPr>
              <w:t>な期間</w:t>
            </w:r>
            <w:r w:rsidRPr="002E4115">
              <w:rPr>
                <w:rFonts w:ascii="ＭＳ ゴシック" w:eastAsia="ＭＳ ゴシック" w:hAnsi="ＭＳ ゴシック" w:hint="eastAsia"/>
                <w:color w:val="000000" w:themeColor="text1"/>
                <w:sz w:val="21"/>
                <w:szCs w:val="21"/>
              </w:rPr>
              <w:t>保管されているか。</w:t>
            </w:r>
          </w:p>
        </w:tc>
        <w:tc>
          <w:tcPr>
            <w:tcW w:w="1526" w:type="dxa"/>
            <w:shd w:val="clear" w:color="auto" w:fill="auto"/>
          </w:tcPr>
          <w:p w14:paraId="4A794254" w14:textId="77777777" w:rsidR="002E4115" w:rsidRPr="0052481B" w:rsidRDefault="002E4115" w:rsidP="002C306F">
            <w:pPr>
              <w:jc w:val="center"/>
              <w:rPr>
                <w:rFonts w:ascii="?l?r ??fc"/>
                <w:color w:val="000000"/>
                <w:sz w:val="21"/>
                <w:szCs w:val="21"/>
              </w:rPr>
            </w:pPr>
          </w:p>
        </w:tc>
      </w:tr>
      <w:tr w:rsidR="002C306F" w:rsidRPr="0052481B" w14:paraId="62525281" w14:textId="77777777" w:rsidTr="0098006F">
        <w:trPr>
          <w:trHeight w:val="397"/>
        </w:trPr>
        <w:tc>
          <w:tcPr>
            <w:tcW w:w="1560" w:type="dxa"/>
            <w:vMerge w:val="restart"/>
            <w:shd w:val="clear" w:color="auto" w:fill="auto"/>
          </w:tcPr>
          <w:p w14:paraId="686F9C66" w14:textId="77777777" w:rsidR="00EC20F7" w:rsidRDefault="002C306F" w:rsidP="002C306F">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子会社</w:t>
            </w:r>
            <w:r>
              <w:rPr>
                <w:rFonts w:ascii="ＭＳ ゴシック" w:eastAsia="ＭＳ ゴシック" w:hAnsi="ＭＳ ゴシック" w:hint="eastAsia"/>
                <w:color w:val="000000"/>
                <w:sz w:val="21"/>
                <w:szCs w:val="21"/>
              </w:rPr>
              <w:t>及び</w:t>
            </w:r>
          </w:p>
          <w:p w14:paraId="6DA81D2F" w14:textId="77777777" w:rsidR="00EC20F7" w:rsidRDefault="002C306F" w:rsidP="002C306F">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関連会社</w:t>
            </w:r>
            <w:r w:rsidR="00EC20F7">
              <w:rPr>
                <w:rFonts w:ascii="ＭＳ ゴシック" w:eastAsia="ＭＳ ゴシック" w:hAnsi="ＭＳ ゴシック" w:hint="eastAsia"/>
                <w:color w:val="000000"/>
                <w:sz w:val="21"/>
                <w:szCs w:val="21"/>
              </w:rPr>
              <w:t>の</w:t>
            </w:r>
          </w:p>
          <w:p w14:paraId="50CD0A1E" w14:textId="1CCFDEEE" w:rsidR="002C306F" w:rsidRPr="0052481B" w:rsidRDefault="00EC20F7" w:rsidP="002C306F">
            <w:pPr>
              <w:jc w:val="cente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指導等</w:t>
            </w:r>
          </w:p>
        </w:tc>
        <w:tc>
          <w:tcPr>
            <w:tcW w:w="7371" w:type="dxa"/>
            <w:shd w:val="clear" w:color="auto" w:fill="auto"/>
            <w:vAlign w:val="center"/>
          </w:tcPr>
          <w:p w14:paraId="650A000E" w14:textId="3D108A5E" w:rsidR="002C306F" w:rsidRPr="00907D2E" w:rsidRDefault="002C306F" w:rsidP="002C306F">
            <w:pPr>
              <w:rPr>
                <w:rFonts w:ascii="ＭＳ ゴシック" w:eastAsia="ＭＳ ゴシック" w:hAnsi="ＭＳ ゴシック"/>
                <w:color w:val="0000CC"/>
                <w:sz w:val="21"/>
                <w:szCs w:val="21"/>
              </w:rPr>
            </w:pPr>
            <w:r w:rsidRPr="00AC6024">
              <w:rPr>
                <w:rFonts w:ascii="ＭＳ ゴシック" w:eastAsia="ＭＳ ゴシック" w:hAnsi="ＭＳ ゴシック" w:hint="eastAsia"/>
                <w:color w:val="000000" w:themeColor="text1"/>
                <w:sz w:val="21"/>
                <w:szCs w:val="21"/>
              </w:rPr>
              <w:t>子会社・関連会社への指導</w:t>
            </w:r>
            <w:r w:rsidR="002E4115">
              <w:rPr>
                <w:rFonts w:ascii="ＭＳ ゴシック" w:eastAsia="ＭＳ ゴシック" w:hAnsi="ＭＳ ゴシック" w:hint="eastAsia"/>
                <w:color w:val="000000" w:themeColor="text1"/>
                <w:sz w:val="21"/>
                <w:szCs w:val="21"/>
              </w:rPr>
              <w:t>を</w:t>
            </w:r>
            <w:r w:rsidRPr="00AC6024">
              <w:rPr>
                <w:rFonts w:ascii="ＭＳ ゴシック" w:eastAsia="ＭＳ ゴシック" w:hAnsi="ＭＳ ゴシック" w:hint="eastAsia"/>
                <w:color w:val="000000" w:themeColor="text1"/>
                <w:sz w:val="21"/>
                <w:szCs w:val="21"/>
              </w:rPr>
              <w:t>適切に行</w:t>
            </w:r>
            <w:r w:rsidR="002F2B84">
              <w:rPr>
                <w:rFonts w:ascii="ＭＳ ゴシック" w:eastAsia="ＭＳ ゴシック" w:hAnsi="ＭＳ ゴシック" w:hint="eastAsia"/>
                <w:color w:val="000000"/>
                <w:sz w:val="21"/>
                <w:szCs w:val="21"/>
              </w:rPr>
              <w:t>なっ</w:t>
            </w:r>
            <w:r w:rsidRPr="00AC6024">
              <w:rPr>
                <w:rFonts w:ascii="ＭＳ ゴシック" w:eastAsia="ＭＳ ゴシック" w:hAnsi="ＭＳ ゴシック" w:hint="eastAsia"/>
                <w:color w:val="000000" w:themeColor="text1"/>
                <w:sz w:val="21"/>
                <w:szCs w:val="21"/>
              </w:rPr>
              <w:t>ているか。</w:t>
            </w:r>
          </w:p>
        </w:tc>
        <w:tc>
          <w:tcPr>
            <w:tcW w:w="1526" w:type="dxa"/>
            <w:shd w:val="clear" w:color="auto" w:fill="auto"/>
          </w:tcPr>
          <w:p w14:paraId="4BB10D26" w14:textId="77777777" w:rsidR="002C306F" w:rsidRPr="0052481B" w:rsidRDefault="002C306F" w:rsidP="002C306F">
            <w:pPr>
              <w:jc w:val="center"/>
              <w:rPr>
                <w:rFonts w:ascii="?l?r ??fc"/>
                <w:color w:val="000000"/>
                <w:sz w:val="21"/>
                <w:szCs w:val="21"/>
              </w:rPr>
            </w:pPr>
          </w:p>
        </w:tc>
      </w:tr>
      <w:tr w:rsidR="002C306F" w:rsidRPr="005F1E57" w14:paraId="28785FAC" w14:textId="77777777" w:rsidTr="0098006F">
        <w:trPr>
          <w:trHeight w:val="397"/>
        </w:trPr>
        <w:tc>
          <w:tcPr>
            <w:tcW w:w="1560" w:type="dxa"/>
            <w:vMerge/>
            <w:shd w:val="clear" w:color="auto" w:fill="auto"/>
          </w:tcPr>
          <w:p w14:paraId="0B3407B1" w14:textId="77777777" w:rsidR="002C306F" w:rsidRPr="0052481B" w:rsidRDefault="002C306F" w:rsidP="002C306F">
            <w:pPr>
              <w:jc w:val="center"/>
              <w:rPr>
                <w:rFonts w:ascii="ＭＳ ゴシック" w:eastAsia="ＭＳ ゴシック" w:hAnsi="ＭＳ ゴシック"/>
                <w:color w:val="000000"/>
                <w:sz w:val="21"/>
                <w:szCs w:val="21"/>
              </w:rPr>
            </w:pPr>
          </w:p>
        </w:tc>
        <w:tc>
          <w:tcPr>
            <w:tcW w:w="7371" w:type="dxa"/>
            <w:shd w:val="clear" w:color="auto" w:fill="auto"/>
            <w:vAlign w:val="center"/>
          </w:tcPr>
          <w:p w14:paraId="6617C932" w14:textId="717EA26B" w:rsidR="002C306F" w:rsidRPr="00907D2E" w:rsidRDefault="00802EA8" w:rsidP="002C306F">
            <w:pPr>
              <w:rPr>
                <w:rFonts w:ascii="ＭＳ ゴシック" w:eastAsia="ＭＳ ゴシック" w:hAnsi="ＭＳ ゴシック"/>
                <w:color w:val="0000CC"/>
                <w:sz w:val="21"/>
                <w:szCs w:val="21"/>
              </w:rPr>
            </w:pPr>
            <w:r>
              <w:rPr>
                <w:rFonts w:ascii="ＭＳ ゴシック" w:eastAsia="ＭＳ ゴシック" w:hAnsi="ＭＳ ゴシック" w:hint="eastAsia"/>
                <w:color w:val="000000"/>
                <w:sz w:val="21"/>
                <w:szCs w:val="21"/>
              </w:rPr>
              <w:t>リスト規制貨物等の輸出等に関わる子会社に対して必要な指導等を定期的に行っているか</w:t>
            </w:r>
            <w:r w:rsidR="002C306F" w:rsidRPr="005F1E57">
              <w:rPr>
                <w:rFonts w:ascii="ＭＳ ゴシック" w:eastAsia="ＭＳ ゴシック" w:hAnsi="ＭＳ ゴシック" w:hint="eastAsia"/>
                <w:color w:val="000000"/>
                <w:sz w:val="21"/>
                <w:szCs w:val="21"/>
              </w:rPr>
              <w:t>。</w:t>
            </w:r>
          </w:p>
        </w:tc>
        <w:tc>
          <w:tcPr>
            <w:tcW w:w="1526" w:type="dxa"/>
            <w:shd w:val="clear" w:color="auto" w:fill="auto"/>
          </w:tcPr>
          <w:p w14:paraId="398E7056" w14:textId="77777777" w:rsidR="002C306F" w:rsidRPr="005F1E57" w:rsidRDefault="002C306F" w:rsidP="002C306F">
            <w:pPr>
              <w:jc w:val="center"/>
              <w:rPr>
                <w:rFonts w:ascii="?l?r ??fc"/>
                <w:color w:val="000000"/>
                <w:sz w:val="21"/>
                <w:szCs w:val="21"/>
              </w:rPr>
            </w:pPr>
          </w:p>
        </w:tc>
      </w:tr>
      <w:tr w:rsidR="002C306F" w:rsidRPr="005F1E57" w14:paraId="213238CB" w14:textId="77777777" w:rsidTr="00941573">
        <w:trPr>
          <w:trHeight w:val="397"/>
        </w:trPr>
        <w:tc>
          <w:tcPr>
            <w:tcW w:w="1560" w:type="dxa"/>
            <w:shd w:val="clear" w:color="auto" w:fill="auto"/>
            <w:vAlign w:val="center"/>
          </w:tcPr>
          <w:p w14:paraId="2CFB0774" w14:textId="77777777" w:rsidR="002C306F" w:rsidRPr="005F1E57" w:rsidRDefault="002C306F" w:rsidP="002C306F">
            <w:pPr>
              <w:jc w:val="cente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報告</w:t>
            </w:r>
          </w:p>
        </w:tc>
        <w:tc>
          <w:tcPr>
            <w:tcW w:w="7371" w:type="dxa"/>
            <w:shd w:val="clear" w:color="auto" w:fill="auto"/>
            <w:vAlign w:val="center"/>
          </w:tcPr>
          <w:p w14:paraId="3559A8EF" w14:textId="77777777" w:rsidR="002C306F" w:rsidRPr="00AC6024" w:rsidRDefault="002C306F" w:rsidP="002C306F">
            <w:pPr>
              <w:rPr>
                <w:rFonts w:ascii="ＭＳ ゴシック" w:eastAsia="ＭＳ ゴシック" w:hAnsi="ＭＳ ゴシック"/>
                <w:color w:val="000000" w:themeColor="text1"/>
                <w:sz w:val="21"/>
                <w:szCs w:val="21"/>
              </w:rPr>
            </w:pPr>
            <w:r w:rsidRPr="00AC6024">
              <w:rPr>
                <w:rFonts w:ascii="ＭＳ ゴシック" w:eastAsia="ＭＳ ゴシック" w:hAnsi="ＭＳ ゴシック" w:hint="eastAsia"/>
                <w:color w:val="000000" w:themeColor="text1"/>
                <w:sz w:val="21"/>
                <w:szCs w:val="21"/>
              </w:rPr>
              <w:t>外為法等違反又は</w:t>
            </w:r>
            <w:r w:rsidRPr="00AC6024">
              <w:rPr>
                <w:rFonts w:ascii="ＭＳ ゴシック" w:eastAsia="ＭＳ ゴシック" w:hAnsi="ＭＳ ゴシック"/>
                <w:color w:val="000000" w:themeColor="text1"/>
                <w:sz w:val="21"/>
                <w:szCs w:val="21"/>
              </w:rPr>
              <w:t>違反した</w:t>
            </w:r>
            <w:r w:rsidRPr="00AC6024">
              <w:rPr>
                <w:rFonts w:ascii="ＭＳ ゴシック" w:eastAsia="ＭＳ ゴシック" w:hAnsi="ＭＳ ゴシック" w:hint="eastAsia"/>
                <w:color w:val="000000" w:themeColor="text1"/>
                <w:sz w:val="21"/>
                <w:szCs w:val="21"/>
              </w:rPr>
              <w:t>おそれのある事案が発生した場合、速やかに最高責任者及び経済産業省に報告し、再発防止策等の必要な措置を講じているか。</w:t>
            </w:r>
          </w:p>
        </w:tc>
        <w:tc>
          <w:tcPr>
            <w:tcW w:w="1526" w:type="dxa"/>
            <w:shd w:val="clear" w:color="auto" w:fill="auto"/>
          </w:tcPr>
          <w:p w14:paraId="4BB2B0B7" w14:textId="77777777" w:rsidR="002C306F" w:rsidRPr="005F1E57" w:rsidRDefault="002C306F" w:rsidP="002C306F">
            <w:pPr>
              <w:jc w:val="center"/>
              <w:rPr>
                <w:rFonts w:ascii="?l?r ??fc"/>
                <w:color w:val="000000"/>
                <w:sz w:val="21"/>
                <w:szCs w:val="21"/>
              </w:rPr>
            </w:pPr>
          </w:p>
        </w:tc>
      </w:tr>
      <w:tr w:rsidR="002C306F" w:rsidRPr="005F1E57" w14:paraId="6C2968D1" w14:textId="77777777" w:rsidTr="0098006F">
        <w:trPr>
          <w:trHeight w:val="397"/>
        </w:trPr>
        <w:tc>
          <w:tcPr>
            <w:tcW w:w="1560" w:type="dxa"/>
            <w:shd w:val="clear" w:color="auto" w:fill="auto"/>
          </w:tcPr>
          <w:p w14:paraId="1EB99532" w14:textId="0B14295F" w:rsidR="002C306F" w:rsidRPr="005F1E57" w:rsidRDefault="002C306F" w:rsidP="002C306F">
            <w:pPr>
              <w:jc w:val="cente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特定</w:t>
            </w:r>
            <w:r>
              <w:rPr>
                <w:rFonts w:ascii="ＭＳ ゴシック" w:eastAsia="ＭＳ ゴシック" w:hAnsi="ＭＳ ゴシック" w:hint="eastAsia"/>
                <w:color w:val="000000"/>
                <w:sz w:val="21"/>
                <w:szCs w:val="21"/>
              </w:rPr>
              <w:t>類型</w:t>
            </w:r>
          </w:p>
        </w:tc>
        <w:tc>
          <w:tcPr>
            <w:tcW w:w="7371" w:type="dxa"/>
            <w:shd w:val="clear" w:color="auto" w:fill="auto"/>
            <w:vAlign w:val="center"/>
          </w:tcPr>
          <w:p w14:paraId="509D63A6" w14:textId="0F3D40A4" w:rsidR="002C306F" w:rsidRPr="00AC6024" w:rsidRDefault="002C306F" w:rsidP="002C306F">
            <w:pPr>
              <w:rPr>
                <w:rFonts w:ascii="ＭＳ ゴシック" w:eastAsia="ＭＳ ゴシック" w:hAnsi="ＭＳ ゴシック"/>
                <w:color w:val="000000" w:themeColor="text1"/>
                <w:sz w:val="21"/>
                <w:szCs w:val="21"/>
              </w:rPr>
            </w:pPr>
            <w:r w:rsidRPr="00AC6024">
              <w:rPr>
                <w:rFonts w:ascii="ＭＳ ゴシック" w:eastAsia="ＭＳ ゴシック" w:hAnsi="ＭＳ ゴシック" w:hint="eastAsia"/>
                <w:color w:val="000000" w:themeColor="text1"/>
                <w:sz w:val="21"/>
                <w:szCs w:val="21"/>
              </w:rPr>
              <w:t>特定類型の該当性の確認</w:t>
            </w:r>
            <w:r w:rsidR="002F2B84">
              <w:rPr>
                <w:rFonts w:ascii="ＭＳ ゴシック" w:eastAsia="ＭＳ ゴシック" w:hAnsi="ＭＳ ゴシック" w:hint="eastAsia"/>
                <w:color w:val="000000" w:themeColor="text1"/>
                <w:sz w:val="21"/>
                <w:szCs w:val="21"/>
              </w:rPr>
              <w:t>を</w:t>
            </w:r>
            <w:r w:rsidRPr="00AC6024">
              <w:rPr>
                <w:rFonts w:ascii="ＭＳ ゴシック" w:eastAsia="ＭＳ ゴシック" w:hAnsi="ＭＳ ゴシック" w:hint="eastAsia"/>
                <w:color w:val="000000" w:themeColor="text1"/>
                <w:sz w:val="21"/>
                <w:szCs w:val="21"/>
              </w:rPr>
              <w:t>、手続に従い適切に行</w:t>
            </w:r>
            <w:r w:rsidR="002F2B84">
              <w:rPr>
                <w:rFonts w:ascii="ＭＳ ゴシック" w:eastAsia="ＭＳ ゴシック" w:hAnsi="ＭＳ ゴシック" w:hint="eastAsia"/>
                <w:color w:val="000000"/>
                <w:sz w:val="21"/>
                <w:szCs w:val="21"/>
              </w:rPr>
              <w:t>なっ</w:t>
            </w:r>
            <w:r w:rsidRPr="00AC6024">
              <w:rPr>
                <w:rFonts w:ascii="ＭＳ ゴシック" w:eastAsia="ＭＳ ゴシック" w:hAnsi="ＭＳ ゴシック" w:hint="eastAsia"/>
                <w:color w:val="000000" w:themeColor="text1"/>
                <w:sz w:val="21"/>
                <w:szCs w:val="21"/>
              </w:rPr>
              <w:t>ているか。</w:t>
            </w:r>
          </w:p>
        </w:tc>
        <w:tc>
          <w:tcPr>
            <w:tcW w:w="1526" w:type="dxa"/>
            <w:shd w:val="clear" w:color="auto" w:fill="auto"/>
          </w:tcPr>
          <w:p w14:paraId="4104B1E5" w14:textId="77777777" w:rsidR="002C306F" w:rsidRPr="005F1E57" w:rsidRDefault="002C306F" w:rsidP="002C306F">
            <w:pPr>
              <w:jc w:val="center"/>
              <w:rPr>
                <w:rFonts w:ascii="?l?r ??fc"/>
                <w:color w:val="000000"/>
                <w:sz w:val="21"/>
                <w:szCs w:val="21"/>
              </w:rPr>
            </w:pPr>
          </w:p>
        </w:tc>
      </w:tr>
    </w:tbl>
    <w:p w14:paraId="2DEDDF09" w14:textId="77777777" w:rsidR="001404E4" w:rsidRDefault="001404E4" w:rsidP="00BF2CD9">
      <w:pPr>
        <w:rPr>
          <w:rFonts w:ascii="ＭＳ ゴシック" w:eastAsia="ＭＳ ゴシック" w:hAnsi="ＭＳ ゴシック"/>
          <w:color w:val="000000"/>
          <w:sz w:val="22"/>
          <w:szCs w:val="24"/>
        </w:rPr>
      </w:pPr>
    </w:p>
    <w:p w14:paraId="38EF00F9" w14:textId="58A786DE" w:rsidR="009D3289" w:rsidRDefault="009D3289" w:rsidP="00BF2CD9">
      <w:pPr>
        <w:rPr>
          <w:rFonts w:ascii="ＭＳ ゴシック" w:eastAsia="ＭＳ ゴシック" w:hAnsi="ＭＳ ゴシック"/>
          <w:color w:val="000000"/>
          <w:sz w:val="22"/>
          <w:szCs w:val="24"/>
        </w:rPr>
      </w:pPr>
      <w:r w:rsidRPr="005F1E57">
        <w:rPr>
          <w:rFonts w:ascii="ＭＳ ゴシック" w:eastAsia="ＭＳ ゴシック" w:hAnsi="ＭＳ ゴシック" w:hint="eastAsia"/>
          <w:color w:val="000000"/>
          <w:sz w:val="22"/>
          <w:szCs w:val="24"/>
        </w:rPr>
        <w:t>監査実施後、監査報告書は最高責任者へ報告すること。</w:t>
      </w:r>
    </w:p>
    <w:p w14:paraId="2B8B369C" w14:textId="3EA772E1" w:rsidR="00BF2CD9" w:rsidRPr="0052481B" w:rsidRDefault="00BF2CD9" w:rsidP="00BF2CD9">
      <w:pPr>
        <w:rPr>
          <w:rFonts w:ascii="ＭＳ ゴシック" w:eastAsia="ＭＳ ゴシック" w:hAnsi="ＭＳ ゴシック"/>
          <w:color w:val="000000"/>
          <w:sz w:val="22"/>
          <w:szCs w:val="24"/>
        </w:rPr>
      </w:pPr>
      <w:r w:rsidRPr="0052481B">
        <w:rPr>
          <w:rFonts w:ascii="ＭＳ ゴシック" w:eastAsia="ＭＳ ゴシック" w:hAnsi="ＭＳ ゴシック" w:hint="eastAsia"/>
          <w:color w:val="000000"/>
          <w:sz w:val="22"/>
          <w:szCs w:val="24"/>
        </w:rPr>
        <w:t>監査において、不適合が判明した場合は、監査員は担当部署に是正の措置を指示する。</w:t>
      </w:r>
    </w:p>
    <w:p w14:paraId="16BAB90B" w14:textId="77777777" w:rsidR="00BF2CD9" w:rsidRPr="0052481B" w:rsidRDefault="00BF2CD9" w:rsidP="00BF2CD9">
      <w:pPr>
        <w:rPr>
          <w:rFonts w:ascii="ＭＳ ゴシック" w:eastAsia="ＭＳ ゴシック" w:hAnsi="ＭＳ ゴシック"/>
          <w:color w:val="000000"/>
          <w:sz w:val="22"/>
          <w:szCs w:val="24"/>
        </w:rPr>
      </w:pPr>
      <w:r w:rsidRPr="0052481B">
        <w:rPr>
          <w:rFonts w:ascii="ＭＳ ゴシック" w:eastAsia="ＭＳ ゴシック" w:hAnsi="ＭＳ ゴシック" w:hint="eastAsia"/>
          <w:color w:val="000000"/>
          <w:sz w:val="22"/>
          <w:szCs w:val="24"/>
        </w:rPr>
        <w:t>担当部署は速やかに是正措置を講じ、監査員及び最高責任者に報告すること。</w:t>
      </w:r>
    </w:p>
    <w:p w14:paraId="1459A195" w14:textId="4D7EA037" w:rsidR="00BF2CD9" w:rsidRPr="00941573" w:rsidRDefault="00BF2CD9" w:rsidP="00941573">
      <w:pPr>
        <w:jc w:val="left"/>
        <w:rPr>
          <w:rFonts w:ascii="ＭＳ ゴシック" w:eastAsia="ＭＳ ゴシック" w:hAnsi="ＭＳ ゴシック"/>
          <w:color w:val="000000"/>
          <w:sz w:val="20"/>
          <w:szCs w:val="22"/>
        </w:rPr>
      </w:pPr>
      <w:r w:rsidRPr="00941573">
        <w:rPr>
          <w:rFonts w:ascii="ＭＳ ゴシック" w:eastAsia="ＭＳ ゴシック" w:hAnsi="ＭＳ ゴシック" w:hint="eastAsia"/>
          <w:color w:val="000000"/>
          <w:sz w:val="20"/>
          <w:szCs w:val="24"/>
        </w:rPr>
        <w:t>【注意】</w:t>
      </w:r>
      <w:r w:rsidRPr="00941573">
        <w:rPr>
          <w:rFonts w:ascii="ＭＳ ゴシック" w:eastAsia="ＭＳ ゴシック" w:hAnsi="ＭＳ ゴシック" w:hint="eastAsia"/>
          <w:color w:val="000000"/>
          <w:sz w:val="20"/>
          <w:szCs w:val="22"/>
        </w:rPr>
        <w:t>本監査チェックリストは、各社の視点で監査すべき項目等を追加・変更等</w:t>
      </w:r>
      <w:r w:rsidR="00931A9F">
        <w:rPr>
          <w:rFonts w:ascii="ＭＳ ゴシック" w:eastAsia="ＭＳ ゴシック" w:hAnsi="ＭＳ ゴシック" w:hint="eastAsia"/>
          <w:color w:val="000000"/>
          <w:sz w:val="20"/>
          <w:szCs w:val="22"/>
        </w:rPr>
        <w:t>を</w:t>
      </w:r>
      <w:r w:rsidR="00DB75E8">
        <w:rPr>
          <w:rFonts w:ascii="ＭＳ ゴシック" w:eastAsia="ＭＳ ゴシック" w:hAnsi="ＭＳ ゴシック" w:hint="eastAsia"/>
          <w:color w:val="000000"/>
          <w:sz w:val="20"/>
          <w:szCs w:val="22"/>
        </w:rPr>
        <w:t>行い</w:t>
      </w:r>
      <w:r w:rsidRPr="00941573">
        <w:rPr>
          <w:rFonts w:ascii="ＭＳ ゴシック" w:eastAsia="ＭＳ ゴシック" w:hAnsi="ＭＳ ゴシック" w:hint="eastAsia"/>
          <w:color w:val="000000"/>
          <w:sz w:val="20"/>
          <w:szCs w:val="22"/>
        </w:rPr>
        <w:t>、ご活用願います。</w:t>
      </w:r>
    </w:p>
    <w:p w14:paraId="0E29122D" w14:textId="4E6D8A87" w:rsidR="00941573" w:rsidRPr="00941573" w:rsidRDefault="00941573" w:rsidP="00941573">
      <w:pPr>
        <w:ind w:left="800" w:hangingChars="400" w:hanging="80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2"/>
        </w:rPr>
        <w:t xml:space="preserve">　　　　</w:t>
      </w:r>
      <w:r w:rsidRPr="00941573">
        <w:rPr>
          <w:rFonts w:ascii="ＭＳ ゴシック" w:eastAsia="ＭＳ ゴシック" w:hAnsi="ＭＳ ゴシック" w:hint="eastAsia"/>
          <w:color w:val="000000"/>
          <w:sz w:val="20"/>
          <w:szCs w:val="24"/>
        </w:rPr>
        <w:t>経済産業省HP「安全保障貿易管理」（https://www.meti.go.jp/policy/anpo/compliance_programs.html）の「法令遵守立入検査」</w:t>
      </w:r>
      <w:r w:rsidR="00341462">
        <w:rPr>
          <w:rFonts w:ascii="ＭＳ ゴシック" w:eastAsia="ＭＳ ゴシック" w:hAnsi="ＭＳ ゴシック" w:hint="eastAsia"/>
          <w:color w:val="000000"/>
          <w:sz w:val="20"/>
          <w:szCs w:val="24"/>
        </w:rPr>
        <w:t>に掲載されている「</w:t>
      </w:r>
      <w:r w:rsidR="00341462" w:rsidRPr="00941573">
        <w:rPr>
          <w:rFonts w:ascii="ＭＳ ゴシック" w:eastAsia="ＭＳ ゴシック" w:hAnsi="ＭＳ ゴシック" w:hint="eastAsia"/>
          <w:color w:val="000000"/>
          <w:sz w:val="20"/>
          <w:szCs w:val="24"/>
        </w:rPr>
        <w:t>法令遵守立入検査</w:t>
      </w:r>
      <w:r w:rsidR="00341462">
        <w:rPr>
          <w:rFonts w:ascii="ＭＳ ゴシック" w:eastAsia="ＭＳ ゴシック" w:hAnsi="ＭＳ ゴシック" w:hint="eastAsia"/>
          <w:color w:val="000000"/>
          <w:sz w:val="20"/>
          <w:szCs w:val="24"/>
        </w:rPr>
        <w:t>結果について」</w:t>
      </w:r>
      <w:r w:rsidRPr="00941573">
        <w:rPr>
          <w:rFonts w:ascii="ＭＳ ゴシック" w:eastAsia="ＭＳ ゴシック" w:hAnsi="ＭＳ ゴシック" w:hint="eastAsia"/>
          <w:color w:val="000000"/>
          <w:sz w:val="20"/>
          <w:szCs w:val="24"/>
        </w:rPr>
        <w:t>の指摘事項も参考に</w:t>
      </w:r>
      <w:r w:rsidR="00DB75E8">
        <w:rPr>
          <w:rFonts w:ascii="ＭＳ ゴシック" w:eastAsia="ＭＳ ゴシック" w:hAnsi="ＭＳ ゴシック" w:hint="eastAsia"/>
          <w:color w:val="000000"/>
          <w:sz w:val="20"/>
          <w:szCs w:val="24"/>
        </w:rPr>
        <w:t>してください。</w:t>
      </w:r>
    </w:p>
    <w:p w14:paraId="4D9888A6" w14:textId="77777777" w:rsidR="00A323D2" w:rsidRPr="00B97710" w:rsidRDefault="00A323D2" w:rsidP="00941573">
      <w:pPr>
        <w:jc w:val="left"/>
        <w:rPr>
          <w:rFonts w:ascii="ＭＳ ゴシック" w:eastAsia="ＭＳ ゴシック" w:hAnsi="ＭＳ ゴシック"/>
          <w:color w:val="000000"/>
          <w:sz w:val="20"/>
          <w:szCs w:val="24"/>
        </w:rPr>
      </w:pPr>
      <w:bookmarkStart w:id="0" w:name="_GoBack"/>
      <w:bookmarkEnd w:id="0"/>
    </w:p>
    <w:sectPr w:rsidR="00A323D2" w:rsidRPr="00B97710" w:rsidSect="00950636">
      <w:headerReference w:type="first" r:id="rId8"/>
      <w:pgSz w:w="11906" w:h="16838"/>
      <w:pgMar w:top="709" w:right="720" w:bottom="567"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D42AB" w14:textId="77777777" w:rsidR="00950636" w:rsidRDefault="00950636" w:rsidP="003C0825">
      <w:r>
        <w:separator/>
      </w:r>
    </w:p>
  </w:endnote>
  <w:endnote w:type="continuationSeparator" w:id="0">
    <w:p w14:paraId="27111FF1" w14:textId="77777777" w:rsidR="00950636" w:rsidRDefault="0095063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ＨＧゴシックＢ">
    <w:altName w:val="游ゴシック"/>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9C3EE" w14:textId="77777777" w:rsidR="00950636" w:rsidRDefault="00950636" w:rsidP="003C0825">
      <w:r>
        <w:separator/>
      </w:r>
    </w:p>
  </w:footnote>
  <w:footnote w:type="continuationSeparator" w:id="0">
    <w:p w14:paraId="35BAADE5" w14:textId="77777777" w:rsidR="00950636" w:rsidRDefault="0095063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2DB6" w14:textId="5C20EAB0" w:rsidR="00950636" w:rsidRPr="005B2C63" w:rsidRDefault="00950636"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mailMerge>
    <w:mainDocumentType w:val="formLetters"/>
    <w:dataType w:val="textFile"/>
    <w:activeRecord w:val="-1"/>
  </w:mailMerge>
  <w:revisionView w:inkAnnotations="0"/>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68"/>
    <w:rsid w:val="00033DB0"/>
    <w:rsid w:val="000354BF"/>
    <w:rsid w:val="000714D7"/>
    <w:rsid w:val="000800FA"/>
    <w:rsid w:val="00087C83"/>
    <w:rsid w:val="000D235B"/>
    <w:rsid w:val="000D7F0B"/>
    <w:rsid w:val="000E4BEF"/>
    <w:rsid w:val="000E532A"/>
    <w:rsid w:val="00106A58"/>
    <w:rsid w:val="00110596"/>
    <w:rsid w:val="00117FBB"/>
    <w:rsid w:val="00120AD4"/>
    <w:rsid w:val="0012704F"/>
    <w:rsid w:val="001270B0"/>
    <w:rsid w:val="00134B43"/>
    <w:rsid w:val="00140051"/>
    <w:rsid w:val="001404E4"/>
    <w:rsid w:val="00171066"/>
    <w:rsid w:val="00175514"/>
    <w:rsid w:val="0018160F"/>
    <w:rsid w:val="001950D4"/>
    <w:rsid w:val="001C01FC"/>
    <w:rsid w:val="001C10CB"/>
    <w:rsid w:val="001C34D4"/>
    <w:rsid w:val="001F229C"/>
    <w:rsid w:val="002242D8"/>
    <w:rsid w:val="00234E6F"/>
    <w:rsid w:val="002773B1"/>
    <w:rsid w:val="002A3E9B"/>
    <w:rsid w:val="002B109A"/>
    <w:rsid w:val="002B3920"/>
    <w:rsid w:val="002C306F"/>
    <w:rsid w:val="002E12A1"/>
    <w:rsid w:val="002E3E06"/>
    <w:rsid w:val="002E4115"/>
    <w:rsid w:val="002E6F42"/>
    <w:rsid w:val="002F2744"/>
    <w:rsid w:val="002F2B84"/>
    <w:rsid w:val="00300736"/>
    <w:rsid w:val="00306230"/>
    <w:rsid w:val="003111E6"/>
    <w:rsid w:val="003273C3"/>
    <w:rsid w:val="00327709"/>
    <w:rsid w:val="00341462"/>
    <w:rsid w:val="00342DA1"/>
    <w:rsid w:val="003626D7"/>
    <w:rsid w:val="00363364"/>
    <w:rsid w:val="00374BA6"/>
    <w:rsid w:val="00375858"/>
    <w:rsid w:val="00380AFB"/>
    <w:rsid w:val="00381329"/>
    <w:rsid w:val="003846A3"/>
    <w:rsid w:val="0039224D"/>
    <w:rsid w:val="003931DB"/>
    <w:rsid w:val="003B4DEA"/>
    <w:rsid w:val="003C0825"/>
    <w:rsid w:val="003C1219"/>
    <w:rsid w:val="00405655"/>
    <w:rsid w:val="00413A8D"/>
    <w:rsid w:val="00415E57"/>
    <w:rsid w:val="00423133"/>
    <w:rsid w:val="00461E36"/>
    <w:rsid w:val="0046326C"/>
    <w:rsid w:val="00482008"/>
    <w:rsid w:val="0049010A"/>
    <w:rsid w:val="004B463C"/>
    <w:rsid w:val="004B559C"/>
    <w:rsid w:val="004B6C1C"/>
    <w:rsid w:val="004C26A3"/>
    <w:rsid w:val="004D5356"/>
    <w:rsid w:val="004E033B"/>
    <w:rsid w:val="005104D8"/>
    <w:rsid w:val="00533ECD"/>
    <w:rsid w:val="00543975"/>
    <w:rsid w:val="00553CC8"/>
    <w:rsid w:val="00564DE9"/>
    <w:rsid w:val="00574E90"/>
    <w:rsid w:val="00582C84"/>
    <w:rsid w:val="005A3B48"/>
    <w:rsid w:val="005A70DB"/>
    <w:rsid w:val="005B2C63"/>
    <w:rsid w:val="005C5442"/>
    <w:rsid w:val="005D124A"/>
    <w:rsid w:val="005D4B4F"/>
    <w:rsid w:val="005F1E57"/>
    <w:rsid w:val="00604922"/>
    <w:rsid w:val="0063000B"/>
    <w:rsid w:val="00646BD7"/>
    <w:rsid w:val="00663DF3"/>
    <w:rsid w:val="00666A73"/>
    <w:rsid w:val="006A00F3"/>
    <w:rsid w:val="006A0EFF"/>
    <w:rsid w:val="006A57D7"/>
    <w:rsid w:val="006D7F6D"/>
    <w:rsid w:val="006F06B4"/>
    <w:rsid w:val="00704A61"/>
    <w:rsid w:val="00704D11"/>
    <w:rsid w:val="00712B71"/>
    <w:rsid w:val="0071550C"/>
    <w:rsid w:val="00724294"/>
    <w:rsid w:val="00725204"/>
    <w:rsid w:val="00740A25"/>
    <w:rsid w:val="00741085"/>
    <w:rsid w:val="007662EF"/>
    <w:rsid w:val="00775CD9"/>
    <w:rsid w:val="007A7F73"/>
    <w:rsid w:val="007B05C5"/>
    <w:rsid w:val="007C5893"/>
    <w:rsid w:val="007D57C3"/>
    <w:rsid w:val="0080263F"/>
    <w:rsid w:val="00802EA8"/>
    <w:rsid w:val="00807B5E"/>
    <w:rsid w:val="00823E1A"/>
    <w:rsid w:val="008248C2"/>
    <w:rsid w:val="008351E7"/>
    <w:rsid w:val="00846768"/>
    <w:rsid w:val="00854164"/>
    <w:rsid w:val="008B6018"/>
    <w:rsid w:val="008C73D1"/>
    <w:rsid w:val="008D7816"/>
    <w:rsid w:val="008E550D"/>
    <w:rsid w:val="008F3AC7"/>
    <w:rsid w:val="00907D2E"/>
    <w:rsid w:val="00931A9F"/>
    <w:rsid w:val="00933F69"/>
    <w:rsid w:val="00941573"/>
    <w:rsid w:val="00950636"/>
    <w:rsid w:val="00961E0B"/>
    <w:rsid w:val="00974436"/>
    <w:rsid w:val="0098006F"/>
    <w:rsid w:val="00981B64"/>
    <w:rsid w:val="009860FC"/>
    <w:rsid w:val="0099563F"/>
    <w:rsid w:val="009B3146"/>
    <w:rsid w:val="009C0E4B"/>
    <w:rsid w:val="009C32B1"/>
    <w:rsid w:val="009D3289"/>
    <w:rsid w:val="009E7C17"/>
    <w:rsid w:val="009F084A"/>
    <w:rsid w:val="009F1401"/>
    <w:rsid w:val="009F1F9C"/>
    <w:rsid w:val="009F48A5"/>
    <w:rsid w:val="00A10268"/>
    <w:rsid w:val="00A323D2"/>
    <w:rsid w:val="00A5341F"/>
    <w:rsid w:val="00AA5282"/>
    <w:rsid w:val="00AB4FCA"/>
    <w:rsid w:val="00AC6024"/>
    <w:rsid w:val="00AF3C31"/>
    <w:rsid w:val="00AF7676"/>
    <w:rsid w:val="00B03EC2"/>
    <w:rsid w:val="00B044E8"/>
    <w:rsid w:val="00B07C97"/>
    <w:rsid w:val="00B61968"/>
    <w:rsid w:val="00B97710"/>
    <w:rsid w:val="00BB08AD"/>
    <w:rsid w:val="00BB37C0"/>
    <w:rsid w:val="00BF2CD9"/>
    <w:rsid w:val="00BF5E2C"/>
    <w:rsid w:val="00C01797"/>
    <w:rsid w:val="00C030AE"/>
    <w:rsid w:val="00C11B59"/>
    <w:rsid w:val="00C24071"/>
    <w:rsid w:val="00C260B1"/>
    <w:rsid w:val="00C2783D"/>
    <w:rsid w:val="00C36AE3"/>
    <w:rsid w:val="00C44A0E"/>
    <w:rsid w:val="00C46DD6"/>
    <w:rsid w:val="00C9072D"/>
    <w:rsid w:val="00C921D2"/>
    <w:rsid w:val="00C941EB"/>
    <w:rsid w:val="00CA59AD"/>
    <w:rsid w:val="00CE6391"/>
    <w:rsid w:val="00CF63BC"/>
    <w:rsid w:val="00D01514"/>
    <w:rsid w:val="00D35395"/>
    <w:rsid w:val="00D60599"/>
    <w:rsid w:val="00D60A36"/>
    <w:rsid w:val="00D613E7"/>
    <w:rsid w:val="00D73A6C"/>
    <w:rsid w:val="00D84F69"/>
    <w:rsid w:val="00D97A3E"/>
    <w:rsid w:val="00DB1A89"/>
    <w:rsid w:val="00DB75E8"/>
    <w:rsid w:val="00DC69D8"/>
    <w:rsid w:val="00DD455C"/>
    <w:rsid w:val="00E12D42"/>
    <w:rsid w:val="00E301FF"/>
    <w:rsid w:val="00E306F3"/>
    <w:rsid w:val="00E30B32"/>
    <w:rsid w:val="00E31D5C"/>
    <w:rsid w:val="00E36A14"/>
    <w:rsid w:val="00E37512"/>
    <w:rsid w:val="00E5409C"/>
    <w:rsid w:val="00E96927"/>
    <w:rsid w:val="00E97491"/>
    <w:rsid w:val="00EA7B0F"/>
    <w:rsid w:val="00EC20F7"/>
    <w:rsid w:val="00EC763D"/>
    <w:rsid w:val="00EE2315"/>
    <w:rsid w:val="00EE31D1"/>
    <w:rsid w:val="00EE3EED"/>
    <w:rsid w:val="00EE6BFB"/>
    <w:rsid w:val="00EF750F"/>
    <w:rsid w:val="00F00880"/>
    <w:rsid w:val="00F0416C"/>
    <w:rsid w:val="00F1031C"/>
    <w:rsid w:val="00F36A47"/>
    <w:rsid w:val="00F57DCE"/>
    <w:rsid w:val="00F760D4"/>
    <w:rsid w:val="00F84AA4"/>
    <w:rsid w:val="00F90777"/>
    <w:rsid w:val="00FC1CC8"/>
    <w:rsid w:val="00FF146F"/>
    <w:rsid w:val="00FF2A90"/>
    <w:rsid w:val="00FF430B"/>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3DAB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2A1"/>
    <w:pPr>
      <w:widowControl w:val="0"/>
      <w:adjustRightInd w:val="0"/>
      <w:spacing w:line="360" w:lineRule="atLeast"/>
      <w:jc w:val="both"/>
      <w:textAlignment w:val="baseline"/>
    </w:pPr>
    <w:rPr>
      <w:rFonts w:ascii="Century Gothic" w:eastAsia="ＨＧゴシックＢ"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A00F3"/>
    <w:pPr>
      <w:ind w:leftChars="400" w:left="840"/>
    </w:pPr>
  </w:style>
  <w:style w:type="character" w:styleId="ae">
    <w:name w:val="annotation reference"/>
    <w:basedOn w:val="a0"/>
    <w:uiPriority w:val="99"/>
    <w:semiHidden/>
    <w:unhideWhenUsed/>
    <w:rsid w:val="00134B43"/>
    <w:rPr>
      <w:sz w:val="18"/>
      <w:szCs w:val="18"/>
    </w:rPr>
  </w:style>
  <w:style w:type="paragraph" w:styleId="af">
    <w:name w:val="annotation text"/>
    <w:basedOn w:val="a"/>
    <w:link w:val="af0"/>
    <w:uiPriority w:val="99"/>
    <w:semiHidden/>
    <w:unhideWhenUsed/>
    <w:rsid w:val="00134B43"/>
    <w:pPr>
      <w:jc w:val="left"/>
    </w:pPr>
  </w:style>
  <w:style w:type="character" w:customStyle="1" w:styleId="af0">
    <w:name w:val="コメント文字列 (文字)"/>
    <w:basedOn w:val="a0"/>
    <w:link w:val="af"/>
    <w:uiPriority w:val="99"/>
    <w:semiHidden/>
    <w:rsid w:val="00134B43"/>
    <w:rPr>
      <w:rFonts w:ascii="Century Gothic" w:eastAsia="ＨＧゴシックＢ" w:hAnsi="Century" w:cs="Times New Roman"/>
      <w:kern w:val="0"/>
      <w:sz w:val="24"/>
      <w:szCs w:val="20"/>
    </w:rPr>
  </w:style>
  <w:style w:type="paragraph" w:styleId="af1">
    <w:name w:val="annotation subject"/>
    <w:basedOn w:val="af"/>
    <w:next w:val="af"/>
    <w:link w:val="af2"/>
    <w:uiPriority w:val="99"/>
    <w:semiHidden/>
    <w:unhideWhenUsed/>
    <w:rsid w:val="00134B43"/>
    <w:rPr>
      <w:b/>
      <w:bCs/>
    </w:rPr>
  </w:style>
  <w:style w:type="character" w:customStyle="1" w:styleId="af2">
    <w:name w:val="コメント内容 (文字)"/>
    <w:basedOn w:val="af0"/>
    <w:link w:val="af1"/>
    <w:uiPriority w:val="99"/>
    <w:semiHidden/>
    <w:rsid w:val="00134B43"/>
    <w:rPr>
      <w:rFonts w:ascii="Century Gothic" w:eastAsia="ＨＧゴシックＢ" w:hAnsi="Century" w:cs="Times New Roman"/>
      <w:b/>
      <w:bCs/>
      <w:kern w:val="0"/>
      <w:sz w:val="24"/>
      <w:szCs w:val="20"/>
    </w:rPr>
  </w:style>
  <w:style w:type="paragraph" w:styleId="af3">
    <w:name w:val="Revision"/>
    <w:hidden/>
    <w:uiPriority w:val="99"/>
    <w:semiHidden/>
    <w:rsid w:val="00F57DCE"/>
    <w:rPr>
      <w:rFonts w:ascii="Century Gothic" w:eastAsia="ＨＧゴシックＢ"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3635-9939-4022-BFD4-F92FB5E3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2025-05-22T05:26:00Z</dcterms:created>
  <dcterms:modified xsi:type="dcterms:W3CDTF">2025-05-22T05:26:00Z</dcterms:modified>
</cp:coreProperties>
</file>